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C9" w:rsidRDefault="003412C9" w:rsidP="00C95615">
      <w:pPr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3A3CDA" w:rsidRDefault="003A3CDA" w:rsidP="002E6117">
      <w:pPr>
        <w:jc w:val="center"/>
        <w:rPr>
          <w:rFonts w:ascii="Lucida Handwriting" w:hAnsi="Lucida Handwriting"/>
          <w:b/>
          <w:color w:val="000099"/>
          <w:sz w:val="56"/>
          <w:szCs w:val="24"/>
        </w:rPr>
      </w:pPr>
      <w:r>
        <w:rPr>
          <w:rFonts w:ascii="Garamond" w:hAnsi="Garamond"/>
          <w:noProof/>
        </w:rPr>
        <w:drawing>
          <wp:inline distT="0" distB="0" distL="0" distR="0" wp14:anchorId="77C94B16" wp14:editId="00527D43">
            <wp:extent cx="2878353" cy="457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si-com_logo-color_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051" cy="45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CDA" w:rsidRDefault="00537D08" w:rsidP="002E6117">
      <w:pPr>
        <w:jc w:val="center"/>
        <w:rPr>
          <w:rFonts w:ascii="Lucida Handwriting" w:hAnsi="Lucida Handwriting"/>
          <w:b/>
          <w:color w:val="000099"/>
          <w:sz w:val="56"/>
          <w:szCs w:val="24"/>
        </w:rPr>
      </w:pPr>
      <w:r>
        <w:rPr>
          <w:rFonts w:ascii="Lucida Handwriting" w:hAnsi="Lucida Handwriting"/>
          <w:b/>
          <w:noProof/>
          <w:color w:val="000099"/>
          <w:sz w:val="56"/>
          <w:szCs w:val="24"/>
        </w:rPr>
        <w:drawing>
          <wp:inline distT="0" distB="0" distL="0" distR="0">
            <wp:extent cx="1075802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k on a gav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822" cy="6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615" w:rsidRPr="00537D08" w:rsidRDefault="002E6117" w:rsidP="002E6117">
      <w:pPr>
        <w:jc w:val="center"/>
        <w:rPr>
          <w:rFonts w:ascii="Trajan Pro" w:hAnsi="Trajan Pro"/>
          <w:b/>
          <w:color w:val="00396C"/>
          <w:sz w:val="56"/>
          <w:szCs w:val="24"/>
        </w:rPr>
      </w:pPr>
      <w:r w:rsidRPr="00537D08">
        <w:rPr>
          <w:rFonts w:ascii="Trajan Pro" w:hAnsi="Trajan Pro"/>
          <w:b/>
          <w:color w:val="00396C"/>
          <w:sz w:val="56"/>
          <w:szCs w:val="24"/>
        </w:rPr>
        <w:t>201</w:t>
      </w:r>
      <w:r w:rsidR="00617B11" w:rsidRPr="00537D08">
        <w:rPr>
          <w:rFonts w:ascii="Trajan Pro" w:hAnsi="Trajan Pro"/>
          <w:b/>
          <w:color w:val="00396C"/>
          <w:sz w:val="56"/>
          <w:szCs w:val="24"/>
        </w:rPr>
        <w:t>5</w:t>
      </w:r>
      <w:r w:rsidRPr="00537D08">
        <w:rPr>
          <w:rFonts w:ascii="Trajan Pro" w:hAnsi="Trajan Pro"/>
          <w:b/>
          <w:color w:val="00396C"/>
          <w:sz w:val="56"/>
          <w:szCs w:val="24"/>
        </w:rPr>
        <w:t xml:space="preserve"> </w:t>
      </w:r>
      <w:r w:rsidR="003A3CDA" w:rsidRPr="00537D08">
        <w:rPr>
          <w:rFonts w:ascii="Trajan Pro" w:hAnsi="Trajan Pro"/>
          <w:b/>
          <w:color w:val="00396C"/>
          <w:sz w:val="56"/>
          <w:szCs w:val="24"/>
        </w:rPr>
        <w:t>Duck Debates</w:t>
      </w:r>
    </w:p>
    <w:p w:rsidR="002E6117" w:rsidRPr="003412C9" w:rsidRDefault="002E6117" w:rsidP="003412C9">
      <w:pPr>
        <w:rPr>
          <w:rFonts w:ascii="Garamond" w:hAnsi="Garamond"/>
          <w:sz w:val="24"/>
          <w:szCs w:val="24"/>
        </w:rPr>
      </w:pPr>
    </w:p>
    <w:p w:rsidR="0066618D" w:rsidRDefault="006A28B7" w:rsidP="0096472B">
      <w:pPr>
        <w:ind w:left="720" w:right="864"/>
        <w:rPr>
          <w:rFonts w:ascii="Garamond" w:hAnsi="Garamond"/>
        </w:rPr>
      </w:pPr>
      <w:r>
        <w:rPr>
          <w:rFonts w:ascii="Garamond" w:hAnsi="Garamond"/>
        </w:rPr>
        <w:fldChar w:fldCharType="begin"/>
      </w:r>
      <w:r w:rsidR="0066618D">
        <w:rPr>
          <w:rFonts w:ascii="Garamond" w:hAnsi="Garamond"/>
        </w:rPr>
        <w:instrText xml:space="preserve"> DATE \@ "MMMM d, yyyy" </w:instrText>
      </w:r>
      <w:r>
        <w:rPr>
          <w:rFonts w:ascii="Garamond" w:hAnsi="Garamond"/>
        </w:rPr>
        <w:fldChar w:fldCharType="separate"/>
      </w:r>
      <w:r w:rsidR="00CF0C8F">
        <w:rPr>
          <w:rFonts w:ascii="Garamond" w:hAnsi="Garamond"/>
          <w:noProof/>
        </w:rPr>
        <w:t>September 15, 2014</w:t>
      </w:r>
      <w:r>
        <w:rPr>
          <w:rFonts w:ascii="Garamond" w:hAnsi="Garamond"/>
        </w:rPr>
        <w:fldChar w:fldCharType="end"/>
      </w:r>
    </w:p>
    <w:p w:rsidR="0066618D" w:rsidRDefault="0066618D" w:rsidP="0096472B">
      <w:pPr>
        <w:ind w:left="720" w:right="864"/>
        <w:rPr>
          <w:rFonts w:ascii="Garamond" w:hAnsi="Garamond"/>
        </w:rPr>
      </w:pPr>
    </w:p>
    <w:p w:rsidR="00067D5A" w:rsidRDefault="00067D5A" w:rsidP="0096472B">
      <w:pPr>
        <w:ind w:left="720" w:right="864"/>
        <w:rPr>
          <w:rFonts w:ascii="Garamond" w:hAnsi="Garamond"/>
        </w:rPr>
      </w:pPr>
    </w:p>
    <w:p w:rsidR="001D2C29" w:rsidRDefault="001D2C29" w:rsidP="0096472B">
      <w:pPr>
        <w:ind w:left="720" w:right="864"/>
        <w:rPr>
          <w:rFonts w:ascii="Garamond" w:hAnsi="Garamond"/>
        </w:rPr>
      </w:pPr>
      <w:r>
        <w:rPr>
          <w:rFonts w:ascii="Garamond" w:hAnsi="Garamond"/>
        </w:rPr>
        <w:t>Dear IPDA Colleagues:</w:t>
      </w:r>
    </w:p>
    <w:p w:rsidR="001D2C29" w:rsidRDefault="001D2C29" w:rsidP="0096472B">
      <w:pPr>
        <w:ind w:left="720" w:right="864"/>
        <w:rPr>
          <w:rFonts w:ascii="Garamond" w:hAnsi="Garamond"/>
        </w:rPr>
      </w:pPr>
    </w:p>
    <w:p w:rsidR="00B251D1" w:rsidRDefault="001D2C29" w:rsidP="0096472B">
      <w:pPr>
        <w:ind w:left="720" w:right="864"/>
        <w:rPr>
          <w:rFonts w:ascii="Garamond" w:hAnsi="Garamond"/>
        </w:rPr>
      </w:pPr>
      <w:r>
        <w:rPr>
          <w:rFonts w:ascii="Garamond" w:hAnsi="Garamond"/>
        </w:rPr>
        <w:t>The Coll</w:t>
      </w:r>
      <w:r w:rsidR="00B251D1">
        <w:rPr>
          <w:rFonts w:ascii="Garamond" w:hAnsi="Garamond"/>
        </w:rPr>
        <w:t>ege of the Mainland Debate Team/</w:t>
      </w:r>
      <w:r>
        <w:rPr>
          <w:rFonts w:ascii="Garamond" w:hAnsi="Garamond"/>
        </w:rPr>
        <w:t>Texas Alpha Omicron Chapter of Pi Kappa Delta proudly invite</w:t>
      </w:r>
      <w:r w:rsidR="003A3CDA">
        <w:rPr>
          <w:rFonts w:ascii="Garamond" w:hAnsi="Garamond"/>
        </w:rPr>
        <w:t>s</w:t>
      </w:r>
      <w:r>
        <w:rPr>
          <w:rFonts w:ascii="Garamond" w:hAnsi="Garamond"/>
        </w:rPr>
        <w:t xml:space="preserve"> you to be a part of the </w:t>
      </w:r>
      <w:r w:rsidR="003A3CDA">
        <w:rPr>
          <w:rFonts w:ascii="Garamond" w:hAnsi="Garamond"/>
        </w:rPr>
        <w:t>2015</w:t>
      </w:r>
      <w:r w:rsidR="00B251D1">
        <w:rPr>
          <w:rFonts w:ascii="Garamond" w:hAnsi="Garamond"/>
        </w:rPr>
        <w:t xml:space="preserve"> </w:t>
      </w:r>
      <w:r w:rsidR="003A3CDA">
        <w:rPr>
          <w:rFonts w:ascii="Garamond" w:hAnsi="Garamond"/>
        </w:rPr>
        <w:t>Duck Debates</w:t>
      </w:r>
      <w:r>
        <w:rPr>
          <w:rFonts w:ascii="Garamond" w:hAnsi="Garamond"/>
        </w:rPr>
        <w:t xml:space="preserve"> IPDA </w:t>
      </w:r>
      <w:r w:rsidR="00B251D1">
        <w:rPr>
          <w:rFonts w:ascii="Garamond" w:hAnsi="Garamond"/>
        </w:rPr>
        <w:t xml:space="preserve">Debate Tournament held on the College of the Mainland campus March </w:t>
      </w:r>
      <w:r w:rsidR="00B4360A">
        <w:rPr>
          <w:rFonts w:ascii="Garamond" w:hAnsi="Garamond"/>
        </w:rPr>
        <w:t>6</w:t>
      </w:r>
      <w:r w:rsidR="003A3CDA">
        <w:rPr>
          <w:rFonts w:ascii="Garamond" w:hAnsi="Garamond"/>
        </w:rPr>
        <w:t>-</w:t>
      </w:r>
      <w:r w:rsidR="00B4360A">
        <w:rPr>
          <w:rFonts w:ascii="Garamond" w:hAnsi="Garamond"/>
        </w:rPr>
        <w:t>7</w:t>
      </w:r>
      <w:r w:rsidR="00B251D1">
        <w:rPr>
          <w:rFonts w:ascii="Garamond" w:hAnsi="Garamond"/>
        </w:rPr>
        <w:t>, 201</w:t>
      </w:r>
      <w:r w:rsidR="003A3CDA">
        <w:rPr>
          <w:rFonts w:ascii="Garamond" w:hAnsi="Garamond"/>
        </w:rPr>
        <w:t>5</w:t>
      </w:r>
      <w:r w:rsidR="00B251D1">
        <w:rPr>
          <w:rFonts w:ascii="Garamond" w:hAnsi="Garamond"/>
        </w:rPr>
        <w:t>.</w:t>
      </w:r>
      <w:r w:rsidR="00A755CB">
        <w:rPr>
          <w:rFonts w:ascii="Garamond" w:hAnsi="Garamond"/>
        </w:rPr>
        <w:t xml:space="preserve"> This </w:t>
      </w:r>
      <w:r w:rsidR="00537D08">
        <w:rPr>
          <w:rFonts w:ascii="Garamond" w:hAnsi="Garamond"/>
        </w:rPr>
        <w:t>tournament</w:t>
      </w:r>
      <w:r w:rsidR="00A755CB">
        <w:rPr>
          <w:rFonts w:ascii="Garamond" w:hAnsi="Garamond"/>
        </w:rPr>
        <w:t xml:space="preserve"> will consist of </w:t>
      </w:r>
      <w:r w:rsidR="00537D08">
        <w:rPr>
          <w:rFonts w:ascii="Garamond" w:hAnsi="Garamond"/>
        </w:rPr>
        <w:t xml:space="preserve">one </w:t>
      </w:r>
      <w:r w:rsidR="00537D08" w:rsidRPr="00B4360A">
        <w:rPr>
          <w:rFonts w:ascii="Garamond" w:hAnsi="Garamond"/>
          <w:b/>
          <w:u w:val="single"/>
        </w:rPr>
        <w:t>nine</w:t>
      </w:r>
      <w:r w:rsidR="00537D08">
        <w:rPr>
          <w:rFonts w:ascii="Garamond" w:hAnsi="Garamond"/>
        </w:rPr>
        <w:t xml:space="preserve"> round</w:t>
      </w:r>
      <w:r w:rsidR="00A755CB">
        <w:rPr>
          <w:rFonts w:ascii="Garamond" w:hAnsi="Garamond"/>
        </w:rPr>
        <w:t xml:space="preserve"> individual IPDA tournament held </w:t>
      </w:r>
      <w:r w:rsidR="000F01A0">
        <w:rPr>
          <w:rFonts w:ascii="Garamond" w:hAnsi="Garamond"/>
        </w:rPr>
        <w:t>on the College of the Mainland campus</w:t>
      </w:r>
      <w:r w:rsidR="00A755CB">
        <w:rPr>
          <w:rFonts w:ascii="Garamond" w:hAnsi="Garamond"/>
        </w:rPr>
        <w:t>.</w:t>
      </w:r>
    </w:p>
    <w:p w:rsidR="00B251D1" w:rsidRDefault="00B251D1" w:rsidP="0096472B">
      <w:pPr>
        <w:ind w:left="720" w:right="864"/>
        <w:rPr>
          <w:rFonts w:ascii="Garamond" w:hAnsi="Garamond"/>
        </w:rPr>
      </w:pPr>
    </w:p>
    <w:p w:rsidR="001D2C29" w:rsidRDefault="0096472B" w:rsidP="0096472B">
      <w:pPr>
        <w:ind w:left="720" w:right="864"/>
        <w:rPr>
          <w:rFonts w:ascii="Garamond" w:hAnsi="Garamond"/>
        </w:rPr>
      </w:pPr>
      <w:r>
        <w:rPr>
          <w:rFonts w:ascii="Garamond" w:hAnsi="Garamond"/>
        </w:rPr>
        <w:t>We will proudly offer all</w:t>
      </w:r>
      <w:r w:rsidR="001D2C29">
        <w:rPr>
          <w:rFonts w:ascii="Garamond" w:hAnsi="Garamond"/>
        </w:rPr>
        <w:t xml:space="preserve"> three divisions of IPDA</w:t>
      </w:r>
      <w:r w:rsidR="00B4360A">
        <w:rPr>
          <w:rFonts w:ascii="Garamond" w:hAnsi="Garamond"/>
        </w:rPr>
        <w:t xml:space="preserve"> (Novice, Varsity, and Professional)</w:t>
      </w:r>
      <w:r w:rsidR="001D2C29">
        <w:rPr>
          <w:rFonts w:ascii="Garamond" w:hAnsi="Garamond"/>
        </w:rPr>
        <w:t>. Due to classroom space limitations, the</w:t>
      </w:r>
      <w:r w:rsidR="00617B11">
        <w:rPr>
          <w:rFonts w:ascii="Garamond" w:hAnsi="Garamond"/>
        </w:rPr>
        <w:t xml:space="preserve">re </w:t>
      </w:r>
      <w:r w:rsidR="00617B11" w:rsidRPr="00B4360A">
        <w:rPr>
          <w:rFonts w:ascii="Garamond" w:hAnsi="Garamond"/>
          <w:i/>
        </w:rPr>
        <w:t>may</w:t>
      </w:r>
      <w:r w:rsidR="00617B11">
        <w:rPr>
          <w:rFonts w:ascii="Garamond" w:hAnsi="Garamond"/>
        </w:rPr>
        <w:t xml:space="preserve"> be limitations to entries as we can comfortably accommodate about 80-100 competitors for the t</w:t>
      </w:r>
      <w:r w:rsidR="001D2C29">
        <w:rPr>
          <w:rFonts w:ascii="Garamond" w:hAnsi="Garamond"/>
        </w:rPr>
        <w:t>ournament</w:t>
      </w:r>
      <w:r w:rsidR="00B4360A">
        <w:rPr>
          <w:rFonts w:ascii="Garamond" w:hAnsi="Garamond"/>
        </w:rPr>
        <w:t>, so entries will be honored on a first-come, first-served basis.</w:t>
      </w:r>
      <w:r w:rsidR="009813D0">
        <w:rPr>
          <w:rFonts w:ascii="Garamond" w:hAnsi="Garamond"/>
        </w:rPr>
        <w:t xml:space="preserve"> This has never been a problem in past tournaments but it is worth mentioning.</w:t>
      </w:r>
    </w:p>
    <w:p w:rsidR="001D2C29" w:rsidRDefault="001D2C29" w:rsidP="0096472B">
      <w:pPr>
        <w:ind w:left="720" w:right="864"/>
        <w:rPr>
          <w:rFonts w:ascii="Garamond" w:hAnsi="Garamond"/>
        </w:rPr>
      </w:pPr>
    </w:p>
    <w:p w:rsidR="001D2C29" w:rsidRDefault="001D2C29" w:rsidP="0096472B">
      <w:pPr>
        <w:ind w:left="720" w:right="864"/>
        <w:rPr>
          <w:rFonts w:ascii="Garamond" w:hAnsi="Garamond"/>
        </w:rPr>
      </w:pPr>
      <w:r>
        <w:rPr>
          <w:rFonts w:ascii="Garamond" w:hAnsi="Garamond"/>
        </w:rPr>
        <w:t xml:space="preserve">Entries must be received by </w:t>
      </w:r>
      <w:r w:rsidR="00B251D1">
        <w:rPr>
          <w:rFonts w:ascii="Garamond" w:hAnsi="Garamond"/>
        </w:rPr>
        <w:t>Tuesday</w:t>
      </w:r>
      <w:r>
        <w:rPr>
          <w:rFonts w:ascii="Garamond" w:hAnsi="Garamond"/>
        </w:rPr>
        <w:t xml:space="preserve">, </w:t>
      </w:r>
      <w:r w:rsidR="00B251D1">
        <w:rPr>
          <w:rFonts w:ascii="Garamond" w:hAnsi="Garamond"/>
        </w:rPr>
        <w:t xml:space="preserve">March </w:t>
      </w:r>
      <w:r w:rsidR="003A3CDA">
        <w:rPr>
          <w:rFonts w:ascii="Garamond" w:hAnsi="Garamond"/>
        </w:rPr>
        <w:t>3</w:t>
      </w:r>
      <w:r w:rsidR="00B251D1">
        <w:rPr>
          <w:rFonts w:ascii="Garamond" w:hAnsi="Garamond"/>
        </w:rPr>
        <w:t xml:space="preserve">, </w:t>
      </w:r>
      <w:r w:rsidR="003A3CDA">
        <w:rPr>
          <w:rFonts w:ascii="Garamond" w:hAnsi="Garamond"/>
        </w:rPr>
        <w:t>2015</w:t>
      </w:r>
      <w:r>
        <w:rPr>
          <w:rFonts w:ascii="Garamond" w:hAnsi="Garamond"/>
        </w:rPr>
        <w:t xml:space="preserve"> at 4PM. Changes may be ma</w:t>
      </w:r>
      <w:r w:rsidR="00483CF6">
        <w:rPr>
          <w:rFonts w:ascii="Garamond" w:hAnsi="Garamond"/>
        </w:rPr>
        <w:t xml:space="preserve">de to entries prior to Wednesday, </w:t>
      </w:r>
      <w:r w:rsidR="00B251D1">
        <w:rPr>
          <w:rFonts w:ascii="Garamond" w:hAnsi="Garamond"/>
        </w:rPr>
        <w:t xml:space="preserve">March, </w:t>
      </w:r>
      <w:r w:rsidR="003A3CDA">
        <w:rPr>
          <w:rFonts w:ascii="Garamond" w:hAnsi="Garamond"/>
        </w:rPr>
        <w:t>4</w:t>
      </w:r>
      <w:r w:rsidR="00B251D1">
        <w:rPr>
          <w:rFonts w:ascii="Garamond" w:hAnsi="Garamond"/>
        </w:rPr>
        <w:t xml:space="preserve">, </w:t>
      </w:r>
      <w:r w:rsidR="003A3CDA">
        <w:rPr>
          <w:rFonts w:ascii="Garamond" w:hAnsi="Garamond"/>
        </w:rPr>
        <w:t>2015</w:t>
      </w:r>
      <w:r w:rsidR="00483CF6">
        <w:rPr>
          <w:rFonts w:ascii="Garamond" w:hAnsi="Garamond"/>
        </w:rPr>
        <w:t xml:space="preserve"> at 4PM. Please see</w:t>
      </w:r>
      <w:r w:rsidR="00A755CB">
        <w:rPr>
          <w:rFonts w:ascii="Garamond" w:hAnsi="Garamond"/>
        </w:rPr>
        <w:t xml:space="preserve"> the</w:t>
      </w:r>
      <w:r w:rsidR="00483CF6">
        <w:rPr>
          <w:rFonts w:ascii="Garamond" w:hAnsi="Garamond"/>
        </w:rPr>
        <w:t xml:space="preserve"> Registration Form included in this invitation packet. Fees for the tournament are $</w:t>
      </w:r>
      <w:r w:rsidR="00617B11">
        <w:rPr>
          <w:rFonts w:ascii="Garamond" w:hAnsi="Garamond"/>
        </w:rPr>
        <w:t>30</w:t>
      </w:r>
      <w:r w:rsidR="00483CF6">
        <w:rPr>
          <w:rFonts w:ascii="Garamond" w:hAnsi="Garamond"/>
        </w:rPr>
        <w:t xml:space="preserve"> per covered entry and $</w:t>
      </w:r>
      <w:r w:rsidR="003A3CDA">
        <w:rPr>
          <w:rFonts w:ascii="Garamond" w:hAnsi="Garamond"/>
        </w:rPr>
        <w:t>45</w:t>
      </w:r>
      <w:r w:rsidR="00483CF6">
        <w:rPr>
          <w:rFonts w:ascii="Garamond" w:hAnsi="Garamond"/>
        </w:rPr>
        <w:t xml:space="preserve"> per uncovered entry. </w:t>
      </w:r>
      <w:r w:rsidR="00B4360A">
        <w:rPr>
          <w:rFonts w:ascii="Garamond" w:hAnsi="Garamond"/>
        </w:rPr>
        <w:t xml:space="preserve">Please note the small increase in registration cost; </w:t>
      </w:r>
      <w:r w:rsidR="004B1E3E">
        <w:rPr>
          <w:rFonts w:ascii="Garamond" w:hAnsi="Garamond"/>
        </w:rPr>
        <w:t>this will be used to</w:t>
      </w:r>
      <w:r w:rsidR="00617B11">
        <w:rPr>
          <w:rFonts w:ascii="Garamond" w:hAnsi="Garamond"/>
        </w:rPr>
        <w:t xml:space="preserve"> </w:t>
      </w:r>
      <w:r w:rsidR="00B4360A">
        <w:rPr>
          <w:rFonts w:ascii="Garamond" w:hAnsi="Garamond"/>
        </w:rPr>
        <w:t>provide pizza, dessert, and drinks to all</w:t>
      </w:r>
      <w:r w:rsidR="00617B11">
        <w:rPr>
          <w:rFonts w:ascii="Garamond" w:hAnsi="Garamond"/>
        </w:rPr>
        <w:t xml:space="preserve"> competitors, judges, and coaches</w:t>
      </w:r>
      <w:r w:rsidR="00B4360A">
        <w:rPr>
          <w:rFonts w:ascii="Garamond" w:hAnsi="Garamond"/>
        </w:rPr>
        <w:t xml:space="preserve"> on Friday evening</w:t>
      </w:r>
      <w:r w:rsidR="00617B11">
        <w:rPr>
          <w:rFonts w:ascii="Garamond" w:hAnsi="Garamond"/>
        </w:rPr>
        <w:t xml:space="preserve">. </w:t>
      </w:r>
      <w:r w:rsidR="00483CF6">
        <w:rPr>
          <w:rFonts w:ascii="Garamond" w:hAnsi="Garamond"/>
        </w:rPr>
        <w:t>We accept cash or checks only</w:t>
      </w:r>
      <w:r w:rsidR="00742597">
        <w:rPr>
          <w:rFonts w:ascii="Garamond" w:hAnsi="Garamond"/>
        </w:rPr>
        <w:t xml:space="preserve"> </w:t>
      </w:r>
      <w:r w:rsidR="00B4360A">
        <w:rPr>
          <w:rFonts w:ascii="Garamond" w:hAnsi="Garamond"/>
        </w:rPr>
        <w:t>for entries</w:t>
      </w:r>
      <w:r w:rsidR="00483CF6">
        <w:rPr>
          <w:rFonts w:ascii="Garamond" w:hAnsi="Garamond"/>
        </w:rPr>
        <w:t>-</w:t>
      </w:r>
      <w:r w:rsidR="00742597">
        <w:rPr>
          <w:rFonts w:ascii="Garamond" w:hAnsi="Garamond"/>
        </w:rPr>
        <w:t xml:space="preserve"> </w:t>
      </w:r>
      <w:r w:rsidR="00483CF6">
        <w:rPr>
          <w:rFonts w:ascii="Garamond" w:hAnsi="Garamond"/>
        </w:rPr>
        <w:t>no credit cards please</w:t>
      </w:r>
      <w:r w:rsidR="00A755CB">
        <w:rPr>
          <w:rFonts w:ascii="Garamond" w:hAnsi="Garamond"/>
        </w:rPr>
        <w:t>. M</w:t>
      </w:r>
      <w:r w:rsidR="00483CF6">
        <w:rPr>
          <w:rFonts w:ascii="Garamond" w:hAnsi="Garamond"/>
        </w:rPr>
        <w:t xml:space="preserve">ake checks payable to </w:t>
      </w:r>
      <w:r w:rsidR="00960185">
        <w:rPr>
          <w:rFonts w:ascii="Garamond" w:hAnsi="Garamond"/>
        </w:rPr>
        <w:t>“</w:t>
      </w:r>
      <w:r w:rsidR="00483CF6">
        <w:rPr>
          <w:rFonts w:ascii="Garamond" w:hAnsi="Garamond"/>
        </w:rPr>
        <w:t>College</w:t>
      </w:r>
      <w:r w:rsidR="00B251D1">
        <w:rPr>
          <w:rFonts w:ascii="Garamond" w:hAnsi="Garamond"/>
        </w:rPr>
        <w:t xml:space="preserve"> of the Mainland Pi Kappa Delta</w:t>
      </w:r>
      <w:r w:rsidR="003A3CDA">
        <w:rPr>
          <w:rFonts w:ascii="Garamond" w:hAnsi="Garamond"/>
        </w:rPr>
        <w:t>” or “COM PKD</w:t>
      </w:r>
      <w:r w:rsidR="00B251D1">
        <w:rPr>
          <w:rFonts w:ascii="Garamond" w:hAnsi="Garamond"/>
        </w:rPr>
        <w:t>.</w:t>
      </w:r>
      <w:r w:rsidR="003A3CDA">
        <w:rPr>
          <w:rFonts w:ascii="Garamond" w:hAnsi="Garamond"/>
        </w:rPr>
        <w:t>”</w:t>
      </w:r>
      <w:r w:rsidR="00B251D1">
        <w:rPr>
          <w:rFonts w:ascii="Garamond" w:hAnsi="Garamond"/>
        </w:rPr>
        <w:t xml:space="preserve"> </w:t>
      </w:r>
      <w:r w:rsidR="00483CF6">
        <w:rPr>
          <w:rFonts w:ascii="Garamond" w:hAnsi="Garamond"/>
        </w:rPr>
        <w:t xml:space="preserve"> Please provide a sufficient number of judges! </w:t>
      </w:r>
      <w:r w:rsidR="00742597">
        <w:rPr>
          <w:rFonts w:ascii="Garamond" w:hAnsi="Garamond"/>
        </w:rPr>
        <w:t xml:space="preserve">One </w:t>
      </w:r>
      <w:r w:rsidR="00483CF6">
        <w:rPr>
          <w:rFonts w:ascii="Garamond" w:hAnsi="Garamond"/>
        </w:rPr>
        <w:t xml:space="preserve">judge will cover up to four (4) competitors. </w:t>
      </w:r>
    </w:p>
    <w:p w:rsidR="00483CF6" w:rsidRDefault="00483CF6" w:rsidP="0096472B">
      <w:pPr>
        <w:ind w:left="720" w:right="864"/>
        <w:rPr>
          <w:rFonts w:ascii="Garamond" w:hAnsi="Garamond"/>
        </w:rPr>
      </w:pPr>
    </w:p>
    <w:p w:rsidR="00483CF6" w:rsidRDefault="00483CF6" w:rsidP="0096472B">
      <w:pPr>
        <w:ind w:left="720" w:right="864"/>
        <w:rPr>
          <w:rFonts w:ascii="Garamond" w:hAnsi="Garamond"/>
        </w:rPr>
      </w:pPr>
      <w:r>
        <w:rPr>
          <w:rFonts w:ascii="Garamond" w:hAnsi="Garamond"/>
        </w:rPr>
        <w:t xml:space="preserve">This is an excellent opportunity for your team </w:t>
      </w:r>
      <w:r w:rsidR="00B251D1">
        <w:rPr>
          <w:rFonts w:ascii="Garamond" w:hAnsi="Garamond"/>
        </w:rPr>
        <w:t xml:space="preserve">to earn some </w:t>
      </w:r>
      <w:r w:rsidR="00B4360A">
        <w:rPr>
          <w:rFonts w:ascii="Garamond" w:hAnsi="Garamond"/>
        </w:rPr>
        <w:t>late season</w:t>
      </w:r>
      <w:r w:rsidR="00B251D1">
        <w:rPr>
          <w:rFonts w:ascii="Garamond" w:hAnsi="Garamond"/>
        </w:rPr>
        <w:t xml:space="preserve"> points and/or practice </w:t>
      </w:r>
      <w:r w:rsidR="00B4360A">
        <w:rPr>
          <w:rFonts w:ascii="Garamond" w:hAnsi="Garamond"/>
        </w:rPr>
        <w:t>before</w:t>
      </w:r>
      <w:r w:rsidR="00B251D1">
        <w:rPr>
          <w:rFonts w:ascii="Garamond" w:hAnsi="Garamond"/>
        </w:rPr>
        <w:t xml:space="preserve"> IPDA Nationals! </w:t>
      </w:r>
      <w:r>
        <w:rPr>
          <w:rFonts w:ascii="Garamond" w:hAnsi="Garamond"/>
        </w:rPr>
        <w:t xml:space="preserve">Come enjoy </w:t>
      </w:r>
      <w:r w:rsidR="0096472B">
        <w:rPr>
          <w:rFonts w:ascii="Garamond" w:hAnsi="Garamond"/>
        </w:rPr>
        <w:t>the</w:t>
      </w:r>
      <w:r>
        <w:rPr>
          <w:rFonts w:ascii="Garamond" w:hAnsi="Garamond"/>
        </w:rPr>
        <w:t xml:space="preserve"> hos</w:t>
      </w:r>
      <w:r w:rsidR="0096472B">
        <w:rPr>
          <w:rFonts w:ascii="Garamond" w:hAnsi="Garamond"/>
        </w:rPr>
        <w:t>pitality of Texas City and College of the Mainland</w:t>
      </w:r>
      <w:r w:rsidR="00B06181">
        <w:rPr>
          <w:rFonts w:ascii="Garamond" w:hAnsi="Garamond"/>
        </w:rPr>
        <w:t>, located about 30 minutes south of Houston</w:t>
      </w:r>
      <w:r w:rsidR="00057CDE">
        <w:rPr>
          <w:rFonts w:ascii="Garamond" w:hAnsi="Garamond"/>
        </w:rPr>
        <w:t>, TX</w:t>
      </w:r>
      <w:r w:rsidR="0096472B">
        <w:rPr>
          <w:rFonts w:ascii="Garamond" w:hAnsi="Garamond"/>
        </w:rPr>
        <w:t xml:space="preserve">. </w:t>
      </w:r>
      <w:r w:rsidR="00B4360A">
        <w:rPr>
          <w:rFonts w:ascii="Garamond" w:hAnsi="Garamond"/>
        </w:rPr>
        <w:t>As this is a Friday/Saturday only tournament, w</w:t>
      </w:r>
      <w:r w:rsidR="0096472B">
        <w:rPr>
          <w:rFonts w:ascii="Garamond" w:hAnsi="Garamond"/>
        </w:rPr>
        <w:t xml:space="preserve">hile you are here, take a moment to enjoy what the coast has to </w:t>
      </w:r>
      <w:r w:rsidR="00617B11">
        <w:rPr>
          <w:rFonts w:ascii="Garamond" w:hAnsi="Garamond"/>
        </w:rPr>
        <w:t>offer as we are located a mere 20</w:t>
      </w:r>
      <w:r w:rsidR="0096472B">
        <w:rPr>
          <w:rFonts w:ascii="Garamond" w:hAnsi="Garamond"/>
        </w:rPr>
        <w:t xml:space="preserve"> minutes from </w:t>
      </w:r>
      <w:r w:rsidR="00A8225A">
        <w:rPr>
          <w:rFonts w:ascii="Garamond" w:hAnsi="Garamond"/>
        </w:rPr>
        <w:t xml:space="preserve">NASA’s Johnson Space Center and </w:t>
      </w:r>
      <w:r w:rsidR="0096472B">
        <w:rPr>
          <w:rFonts w:ascii="Garamond" w:hAnsi="Garamond"/>
        </w:rPr>
        <w:t xml:space="preserve">the </w:t>
      </w:r>
      <w:r w:rsidR="00A8225A">
        <w:rPr>
          <w:rFonts w:ascii="Garamond" w:hAnsi="Garamond"/>
        </w:rPr>
        <w:t xml:space="preserve">sunny </w:t>
      </w:r>
      <w:r w:rsidR="0096472B">
        <w:rPr>
          <w:rFonts w:ascii="Garamond" w:hAnsi="Garamond"/>
        </w:rPr>
        <w:t>beaches of Galveston Island!</w:t>
      </w:r>
    </w:p>
    <w:p w:rsidR="0096472B" w:rsidRDefault="0096472B" w:rsidP="0096472B">
      <w:pPr>
        <w:ind w:left="720" w:right="864"/>
        <w:rPr>
          <w:rFonts w:ascii="Garamond" w:hAnsi="Garamond"/>
        </w:rPr>
      </w:pPr>
    </w:p>
    <w:p w:rsidR="0096472B" w:rsidRDefault="0096472B" w:rsidP="0096472B">
      <w:pPr>
        <w:ind w:left="720" w:right="864"/>
        <w:rPr>
          <w:noProof/>
        </w:rPr>
      </w:pPr>
      <w:r>
        <w:rPr>
          <w:rFonts w:ascii="Garamond" w:hAnsi="Garamond"/>
        </w:rPr>
        <w:t>Sincerely,</w:t>
      </w:r>
      <w:r w:rsidR="002E6117" w:rsidRPr="002E6117">
        <w:rPr>
          <w:noProof/>
        </w:rPr>
        <w:t xml:space="preserve"> </w:t>
      </w:r>
    </w:p>
    <w:p w:rsidR="003A3CDA" w:rsidRDefault="00537D08" w:rsidP="003A3CDA">
      <w:pPr>
        <w:ind w:left="720" w:right="864"/>
        <w:rPr>
          <w:noProof/>
        </w:rPr>
      </w:pPr>
      <w:r>
        <w:rPr>
          <w:noProof/>
        </w:rPr>
        <w:drawing>
          <wp:inline distT="0" distB="0" distL="0" distR="0" wp14:anchorId="090D61D0" wp14:editId="616E22A1">
            <wp:extent cx="1781175" cy="747395"/>
            <wp:effectExtent l="0" t="0" r="9525" b="0"/>
            <wp:docPr id="3" name="Picture 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DA" w:rsidRPr="002E6117" w:rsidRDefault="003A3CDA" w:rsidP="003A3CDA">
      <w:pPr>
        <w:ind w:left="720" w:right="-45"/>
        <w:rPr>
          <w:rFonts w:ascii="Times New Roman" w:hAnsi="Times New Roman" w:cs="Times New Roman"/>
          <w:sz w:val="20"/>
          <w:szCs w:val="20"/>
        </w:rPr>
      </w:pPr>
      <w:r w:rsidRPr="002E6117">
        <w:rPr>
          <w:rFonts w:ascii="Times New Roman" w:hAnsi="Times New Roman" w:cs="Times New Roman"/>
          <w:sz w:val="20"/>
          <w:szCs w:val="20"/>
        </w:rPr>
        <w:t>Nakia Welch, PhD</w:t>
      </w:r>
    </w:p>
    <w:p w:rsidR="003A3CDA" w:rsidRPr="000761C4" w:rsidRDefault="003A3CDA" w:rsidP="003A3CDA">
      <w:pPr>
        <w:ind w:left="720" w:right="-45"/>
        <w:rPr>
          <w:rFonts w:ascii="Times New Roman" w:hAnsi="Times New Roman" w:cs="Times New Roman"/>
          <w:sz w:val="20"/>
          <w:szCs w:val="20"/>
        </w:rPr>
      </w:pPr>
      <w:r w:rsidRPr="000761C4">
        <w:rPr>
          <w:rFonts w:ascii="Times New Roman" w:hAnsi="Times New Roman" w:cs="Times New Roman"/>
          <w:sz w:val="20"/>
          <w:szCs w:val="20"/>
        </w:rPr>
        <w:t>Assistant Professor</w:t>
      </w:r>
    </w:p>
    <w:p w:rsidR="003A3CDA" w:rsidRPr="002E6117" w:rsidRDefault="003A3CDA" w:rsidP="003A3CDA">
      <w:pPr>
        <w:ind w:left="720" w:right="-45"/>
        <w:rPr>
          <w:rFonts w:ascii="Times New Roman" w:hAnsi="Times New Roman" w:cs="Times New Roman"/>
          <w:sz w:val="20"/>
          <w:szCs w:val="20"/>
        </w:rPr>
      </w:pPr>
      <w:r w:rsidRPr="002E6117">
        <w:rPr>
          <w:rFonts w:ascii="Times New Roman" w:hAnsi="Times New Roman" w:cs="Times New Roman"/>
          <w:sz w:val="20"/>
          <w:szCs w:val="20"/>
        </w:rPr>
        <w:t>College of the Mainland</w:t>
      </w:r>
    </w:p>
    <w:p w:rsidR="003A3CDA" w:rsidRPr="002E6117" w:rsidRDefault="003A3CDA" w:rsidP="003A3CDA">
      <w:pPr>
        <w:ind w:left="720" w:right="-45"/>
        <w:rPr>
          <w:rFonts w:ascii="Times New Roman" w:hAnsi="Times New Roman" w:cs="Times New Roman"/>
          <w:sz w:val="20"/>
          <w:szCs w:val="20"/>
        </w:rPr>
      </w:pPr>
      <w:r w:rsidRPr="002E6117">
        <w:rPr>
          <w:rFonts w:ascii="Times New Roman" w:hAnsi="Times New Roman" w:cs="Times New Roman"/>
          <w:sz w:val="20"/>
          <w:szCs w:val="20"/>
        </w:rPr>
        <w:t xml:space="preserve">1200 </w:t>
      </w:r>
      <w:proofErr w:type="spellStart"/>
      <w:r w:rsidRPr="002E6117">
        <w:rPr>
          <w:rFonts w:ascii="Times New Roman" w:hAnsi="Times New Roman" w:cs="Times New Roman"/>
          <w:sz w:val="20"/>
          <w:szCs w:val="20"/>
        </w:rPr>
        <w:t>Amburn</w:t>
      </w:r>
      <w:proofErr w:type="spellEnd"/>
      <w:r w:rsidRPr="002E6117">
        <w:rPr>
          <w:rFonts w:ascii="Times New Roman" w:hAnsi="Times New Roman" w:cs="Times New Roman"/>
          <w:sz w:val="20"/>
          <w:szCs w:val="20"/>
        </w:rPr>
        <w:t xml:space="preserve"> Rd.</w:t>
      </w:r>
    </w:p>
    <w:p w:rsidR="003A3CDA" w:rsidRPr="002E6117" w:rsidRDefault="003A3CDA" w:rsidP="003A3CDA">
      <w:pPr>
        <w:ind w:left="720" w:right="-45"/>
        <w:rPr>
          <w:rFonts w:ascii="Times New Roman" w:hAnsi="Times New Roman" w:cs="Times New Roman"/>
          <w:sz w:val="20"/>
          <w:szCs w:val="20"/>
        </w:rPr>
      </w:pPr>
      <w:r w:rsidRPr="002E6117">
        <w:rPr>
          <w:rFonts w:ascii="Times New Roman" w:hAnsi="Times New Roman" w:cs="Times New Roman"/>
          <w:sz w:val="20"/>
          <w:szCs w:val="20"/>
        </w:rPr>
        <w:t>Texas City, TX  77591</w:t>
      </w:r>
    </w:p>
    <w:p w:rsidR="003A3CDA" w:rsidRPr="002E6117" w:rsidRDefault="003A3CDA" w:rsidP="003A3CDA">
      <w:pPr>
        <w:ind w:left="720" w:right="-45"/>
        <w:rPr>
          <w:rFonts w:ascii="Times New Roman" w:hAnsi="Times New Roman" w:cs="Times New Roman"/>
          <w:sz w:val="20"/>
          <w:szCs w:val="20"/>
        </w:rPr>
      </w:pPr>
      <w:r w:rsidRPr="002E6117">
        <w:rPr>
          <w:rFonts w:ascii="Times New Roman" w:hAnsi="Times New Roman" w:cs="Times New Roman"/>
          <w:sz w:val="20"/>
          <w:szCs w:val="20"/>
        </w:rPr>
        <w:t xml:space="preserve">409.933.8120 </w:t>
      </w:r>
    </w:p>
    <w:p w:rsidR="003A3CDA" w:rsidRDefault="00112F85" w:rsidP="003A3CDA">
      <w:pPr>
        <w:ind w:left="720" w:right="864"/>
        <w:rPr>
          <w:rFonts w:ascii="Garamond" w:hAnsi="Garamond"/>
        </w:rPr>
      </w:pPr>
      <w:hyperlink r:id="rId12" w:history="1">
        <w:r w:rsidR="003A3CDA" w:rsidRPr="002E6117">
          <w:rPr>
            <w:rStyle w:val="Hyperlink"/>
            <w:rFonts w:ascii="Times New Roman" w:hAnsi="Times New Roman" w:cs="Times New Roman"/>
            <w:sz w:val="20"/>
            <w:szCs w:val="20"/>
          </w:rPr>
          <w:t>debate@com.edu</w:t>
        </w:r>
      </w:hyperlink>
    </w:p>
    <w:p w:rsidR="00125331" w:rsidRPr="00247BB0" w:rsidRDefault="00125331" w:rsidP="009C2B1C">
      <w:pPr>
        <w:jc w:val="center"/>
        <w:rPr>
          <w:rFonts w:ascii="Garamond" w:hAnsi="Garamond"/>
          <w:b/>
          <w:sz w:val="40"/>
          <w:szCs w:val="28"/>
        </w:rPr>
      </w:pPr>
      <w:r w:rsidRPr="00247BB0">
        <w:rPr>
          <w:rFonts w:ascii="Garamond" w:hAnsi="Garamond"/>
          <w:b/>
          <w:sz w:val="40"/>
          <w:szCs w:val="28"/>
        </w:rPr>
        <w:lastRenderedPageBreak/>
        <w:t>Registration</w:t>
      </w:r>
    </w:p>
    <w:p w:rsidR="00125331" w:rsidRPr="006B3E1A" w:rsidRDefault="00125331">
      <w:pPr>
        <w:rPr>
          <w:rFonts w:ascii="Garamond" w:hAnsi="Garamond"/>
          <w:b/>
          <w:sz w:val="24"/>
          <w:szCs w:val="24"/>
        </w:rPr>
      </w:pPr>
    </w:p>
    <w:p w:rsidR="00125331" w:rsidRDefault="00534297" w:rsidP="00534297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entry deadline </w:t>
      </w:r>
      <w:r w:rsidR="005B2C89">
        <w:rPr>
          <w:rFonts w:ascii="Garamond" w:hAnsi="Garamond"/>
          <w:sz w:val="24"/>
          <w:szCs w:val="24"/>
        </w:rPr>
        <w:t>is</w:t>
      </w:r>
      <w:r>
        <w:rPr>
          <w:rFonts w:ascii="Garamond" w:hAnsi="Garamond"/>
          <w:sz w:val="24"/>
          <w:szCs w:val="24"/>
        </w:rPr>
        <w:t xml:space="preserve"> </w:t>
      </w:r>
      <w:r w:rsidR="00B251D1">
        <w:rPr>
          <w:rFonts w:ascii="Garamond" w:hAnsi="Garamond"/>
          <w:sz w:val="24"/>
          <w:szCs w:val="24"/>
        </w:rPr>
        <w:t>Tuesday</w:t>
      </w:r>
      <w:r>
        <w:rPr>
          <w:rFonts w:ascii="Garamond" w:hAnsi="Garamond"/>
          <w:sz w:val="24"/>
          <w:szCs w:val="24"/>
        </w:rPr>
        <w:t xml:space="preserve">, </w:t>
      </w:r>
      <w:r w:rsidR="00067D5A">
        <w:rPr>
          <w:rFonts w:ascii="Garamond" w:hAnsi="Garamond"/>
          <w:sz w:val="24"/>
          <w:szCs w:val="24"/>
        </w:rPr>
        <w:t xml:space="preserve">March </w:t>
      </w:r>
      <w:r w:rsidR="003A3CDA">
        <w:rPr>
          <w:rFonts w:ascii="Garamond" w:hAnsi="Garamond"/>
          <w:sz w:val="24"/>
          <w:szCs w:val="24"/>
        </w:rPr>
        <w:t>3</w:t>
      </w:r>
      <w:r w:rsidR="00067D5A">
        <w:rPr>
          <w:rFonts w:ascii="Garamond" w:hAnsi="Garamond"/>
          <w:sz w:val="24"/>
          <w:szCs w:val="24"/>
        </w:rPr>
        <w:t xml:space="preserve">, </w:t>
      </w:r>
      <w:r w:rsidR="003A3CDA">
        <w:rPr>
          <w:rFonts w:ascii="Garamond" w:hAnsi="Garamond"/>
          <w:sz w:val="24"/>
          <w:szCs w:val="24"/>
        </w:rPr>
        <w:t>2015</w:t>
      </w:r>
      <w:r>
        <w:rPr>
          <w:rFonts w:ascii="Garamond" w:hAnsi="Garamond"/>
          <w:sz w:val="24"/>
          <w:szCs w:val="24"/>
        </w:rPr>
        <w:t xml:space="preserve"> at </w:t>
      </w:r>
      <w:r w:rsidRPr="00534297">
        <w:rPr>
          <w:rFonts w:ascii="Garamond" w:hAnsi="Garamond"/>
          <w:b/>
          <w:sz w:val="24"/>
          <w:szCs w:val="24"/>
        </w:rPr>
        <w:t>4PM</w:t>
      </w:r>
      <w:r>
        <w:rPr>
          <w:rFonts w:ascii="Garamond" w:hAnsi="Garamond"/>
          <w:sz w:val="24"/>
          <w:szCs w:val="24"/>
        </w:rPr>
        <w:t>.</w:t>
      </w:r>
    </w:p>
    <w:p w:rsidR="00106E38" w:rsidRDefault="00534297" w:rsidP="00534297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4"/>
          <w:szCs w:val="24"/>
        </w:rPr>
      </w:pPr>
      <w:r w:rsidRPr="00106E38">
        <w:rPr>
          <w:rFonts w:ascii="Garamond" w:hAnsi="Garamond"/>
          <w:sz w:val="24"/>
          <w:szCs w:val="24"/>
        </w:rPr>
        <w:t>Please email entries to</w:t>
      </w:r>
      <w:r w:rsidR="00106E38" w:rsidRPr="00106E38">
        <w:rPr>
          <w:rFonts w:ascii="Garamond" w:hAnsi="Garamond"/>
          <w:sz w:val="24"/>
          <w:szCs w:val="24"/>
        </w:rPr>
        <w:t xml:space="preserve"> the appropriate program (see registration form </w:t>
      </w:r>
      <w:r w:rsidR="00106E38">
        <w:rPr>
          <w:rFonts w:ascii="Garamond" w:hAnsi="Garamond"/>
          <w:sz w:val="24"/>
          <w:szCs w:val="24"/>
        </w:rPr>
        <w:t xml:space="preserve">on </w:t>
      </w:r>
      <w:r w:rsidR="00A8225A">
        <w:rPr>
          <w:rFonts w:ascii="Garamond" w:hAnsi="Garamond"/>
          <w:sz w:val="24"/>
          <w:szCs w:val="24"/>
        </w:rPr>
        <w:t>last page</w:t>
      </w:r>
      <w:r w:rsidR="00106E38">
        <w:rPr>
          <w:rFonts w:ascii="Garamond" w:hAnsi="Garamond"/>
          <w:sz w:val="24"/>
          <w:szCs w:val="24"/>
        </w:rPr>
        <w:t xml:space="preserve"> of this invite</w:t>
      </w:r>
      <w:r w:rsidR="00106E38" w:rsidRPr="00106E38">
        <w:rPr>
          <w:rFonts w:ascii="Garamond" w:hAnsi="Garamond"/>
          <w:sz w:val="24"/>
          <w:szCs w:val="24"/>
        </w:rPr>
        <w:t>)</w:t>
      </w:r>
    </w:p>
    <w:p w:rsidR="008A4CCF" w:rsidRPr="00106E38" w:rsidRDefault="008A4CCF" w:rsidP="00534297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4"/>
          <w:szCs w:val="24"/>
        </w:rPr>
      </w:pPr>
      <w:r w:rsidRPr="00106E38">
        <w:rPr>
          <w:rFonts w:ascii="Garamond" w:hAnsi="Garamond"/>
          <w:sz w:val="24"/>
          <w:szCs w:val="24"/>
        </w:rPr>
        <w:t>Registration fees are $</w:t>
      </w:r>
      <w:r w:rsidR="00617B11">
        <w:rPr>
          <w:rFonts w:ascii="Garamond" w:hAnsi="Garamond"/>
          <w:sz w:val="24"/>
          <w:szCs w:val="24"/>
        </w:rPr>
        <w:t>30</w:t>
      </w:r>
      <w:r w:rsidRPr="00106E38">
        <w:rPr>
          <w:rFonts w:ascii="Garamond" w:hAnsi="Garamond"/>
          <w:sz w:val="24"/>
          <w:szCs w:val="24"/>
        </w:rPr>
        <w:t xml:space="preserve"> per cove</w:t>
      </w:r>
      <w:r w:rsidR="00B74DF3">
        <w:rPr>
          <w:rFonts w:ascii="Garamond" w:hAnsi="Garamond"/>
          <w:sz w:val="24"/>
          <w:szCs w:val="24"/>
        </w:rPr>
        <w:t xml:space="preserve">red entry (1 judge covers </w:t>
      </w:r>
      <w:r w:rsidRPr="00106E38">
        <w:rPr>
          <w:rFonts w:ascii="Garamond" w:hAnsi="Garamond"/>
          <w:sz w:val="24"/>
          <w:szCs w:val="24"/>
        </w:rPr>
        <w:t>4 debaters) and $</w:t>
      </w:r>
      <w:r w:rsidR="00A8225A">
        <w:rPr>
          <w:rFonts w:ascii="Garamond" w:hAnsi="Garamond"/>
          <w:sz w:val="24"/>
          <w:szCs w:val="24"/>
        </w:rPr>
        <w:t>45</w:t>
      </w:r>
      <w:r w:rsidRPr="00106E38">
        <w:rPr>
          <w:rFonts w:ascii="Garamond" w:hAnsi="Garamond"/>
          <w:sz w:val="24"/>
          <w:szCs w:val="24"/>
        </w:rPr>
        <w:t xml:space="preserve"> for each uncovered entry.</w:t>
      </w:r>
    </w:p>
    <w:p w:rsidR="00617B11" w:rsidRDefault="008A4CCF" w:rsidP="00534297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4"/>
          <w:szCs w:val="24"/>
        </w:rPr>
      </w:pPr>
      <w:r w:rsidRPr="00617B11">
        <w:rPr>
          <w:rFonts w:ascii="Garamond" w:hAnsi="Garamond"/>
          <w:sz w:val="24"/>
          <w:szCs w:val="24"/>
        </w:rPr>
        <w:t xml:space="preserve">Changes to entries will be accepted at no charge until Wednesday, </w:t>
      </w:r>
      <w:r w:rsidR="00337ED8" w:rsidRPr="00617B11">
        <w:rPr>
          <w:rFonts w:ascii="Garamond" w:hAnsi="Garamond"/>
          <w:sz w:val="24"/>
          <w:szCs w:val="24"/>
        </w:rPr>
        <w:t xml:space="preserve">March </w:t>
      </w:r>
      <w:r w:rsidR="003A3CDA">
        <w:rPr>
          <w:rFonts w:ascii="Garamond" w:hAnsi="Garamond"/>
          <w:sz w:val="24"/>
          <w:szCs w:val="24"/>
        </w:rPr>
        <w:t>4</w:t>
      </w:r>
      <w:r w:rsidR="00337ED8" w:rsidRPr="00617B11">
        <w:rPr>
          <w:rFonts w:ascii="Garamond" w:hAnsi="Garamond"/>
          <w:sz w:val="24"/>
          <w:szCs w:val="24"/>
        </w:rPr>
        <w:t xml:space="preserve"> </w:t>
      </w:r>
      <w:r w:rsidRPr="00617B11">
        <w:rPr>
          <w:rFonts w:ascii="Garamond" w:hAnsi="Garamond"/>
          <w:sz w:val="24"/>
          <w:szCs w:val="24"/>
        </w:rPr>
        <w:t>at 5PM</w:t>
      </w:r>
      <w:r w:rsidR="00617B11">
        <w:rPr>
          <w:rFonts w:ascii="Garamond" w:hAnsi="Garamond"/>
          <w:sz w:val="24"/>
          <w:szCs w:val="24"/>
        </w:rPr>
        <w:t>.</w:t>
      </w:r>
    </w:p>
    <w:p w:rsidR="008A4CCF" w:rsidRPr="00617B11" w:rsidRDefault="008A4CCF" w:rsidP="00534297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4"/>
          <w:szCs w:val="24"/>
        </w:rPr>
      </w:pPr>
      <w:r w:rsidRPr="00617B11">
        <w:rPr>
          <w:rFonts w:ascii="Garamond" w:hAnsi="Garamond"/>
          <w:sz w:val="24"/>
          <w:szCs w:val="24"/>
        </w:rPr>
        <w:t>We accept cash or checks (payable to College of the Mainland Pi Kappa Delta</w:t>
      </w:r>
      <w:r w:rsidR="00960185" w:rsidRPr="00617B11">
        <w:rPr>
          <w:rFonts w:ascii="Garamond" w:hAnsi="Garamond"/>
          <w:sz w:val="24"/>
          <w:szCs w:val="24"/>
        </w:rPr>
        <w:t xml:space="preserve"> (COM PKD)</w:t>
      </w:r>
      <w:r w:rsidRPr="00617B11">
        <w:rPr>
          <w:rFonts w:ascii="Garamond" w:hAnsi="Garamond"/>
          <w:sz w:val="24"/>
          <w:szCs w:val="24"/>
        </w:rPr>
        <w:t>) for entry fees.</w:t>
      </w:r>
    </w:p>
    <w:p w:rsidR="006B3E1A" w:rsidRDefault="009B1A7F" w:rsidP="00EC6B23">
      <w:pPr>
        <w:pStyle w:val="ListParagraph"/>
        <w:numPr>
          <w:ilvl w:val="0"/>
          <w:numId w:val="1"/>
        </w:numPr>
        <w:ind w:left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WiFi</w:t>
      </w:r>
      <w:proofErr w:type="spellEnd"/>
      <w:r>
        <w:rPr>
          <w:rFonts w:ascii="Garamond" w:hAnsi="Garamond"/>
          <w:sz w:val="24"/>
          <w:szCs w:val="24"/>
        </w:rPr>
        <w:t xml:space="preserve"> access is available throughout much of the campus.  To log-in, connect your wireless-enabled device to the </w:t>
      </w:r>
      <w:r w:rsidRPr="009B1A7F">
        <w:rPr>
          <w:rFonts w:ascii="Garamond" w:hAnsi="Garamond"/>
          <w:b/>
          <w:sz w:val="24"/>
          <w:szCs w:val="24"/>
        </w:rPr>
        <w:t>COM-</w:t>
      </w:r>
      <w:r w:rsidR="00A8225A">
        <w:rPr>
          <w:rFonts w:ascii="Garamond" w:hAnsi="Garamond"/>
          <w:b/>
          <w:sz w:val="24"/>
          <w:szCs w:val="24"/>
        </w:rPr>
        <w:t>GUEST</w:t>
      </w:r>
      <w:r w:rsidRPr="009B1A7F">
        <w:rPr>
          <w:rFonts w:ascii="Garamond" w:hAnsi="Garamond"/>
          <w:sz w:val="24"/>
          <w:szCs w:val="24"/>
        </w:rPr>
        <w:t xml:space="preserve"> connection</w:t>
      </w:r>
      <w:r>
        <w:rPr>
          <w:rFonts w:ascii="Garamond" w:hAnsi="Garamond"/>
          <w:sz w:val="24"/>
          <w:szCs w:val="24"/>
        </w:rPr>
        <w:t>, then open your web browser.  T</w:t>
      </w:r>
      <w:r w:rsidRPr="009B1A7F">
        <w:rPr>
          <w:rFonts w:ascii="Garamond" w:hAnsi="Garamond"/>
          <w:sz w:val="24"/>
          <w:szCs w:val="24"/>
        </w:rPr>
        <w:t xml:space="preserve">he web browser will direct the device to a webpage with terms and agreements </w:t>
      </w:r>
      <w:r>
        <w:rPr>
          <w:rFonts w:ascii="Garamond" w:hAnsi="Garamond"/>
          <w:sz w:val="24"/>
          <w:szCs w:val="24"/>
        </w:rPr>
        <w:t xml:space="preserve">– you will </w:t>
      </w:r>
      <w:r w:rsidR="00A8225A">
        <w:rPr>
          <w:rFonts w:ascii="Garamond" w:hAnsi="Garamond"/>
          <w:sz w:val="24"/>
          <w:szCs w:val="24"/>
        </w:rPr>
        <w:t>need to accept the terms</w:t>
      </w:r>
      <w:r>
        <w:rPr>
          <w:rFonts w:ascii="Garamond" w:hAnsi="Garamond"/>
          <w:sz w:val="24"/>
          <w:szCs w:val="24"/>
        </w:rPr>
        <w:t xml:space="preserve"> in order to connect to the wireless network</w:t>
      </w:r>
      <w:r w:rsidRPr="009B1A7F">
        <w:rPr>
          <w:rFonts w:ascii="Garamond" w:hAnsi="Garamond"/>
          <w:sz w:val="24"/>
          <w:szCs w:val="24"/>
        </w:rPr>
        <w:t>.</w:t>
      </w:r>
      <w:r w:rsidR="00617B11">
        <w:rPr>
          <w:rFonts w:ascii="Garamond" w:hAnsi="Garamond"/>
          <w:sz w:val="24"/>
          <w:szCs w:val="24"/>
        </w:rPr>
        <w:t xml:space="preserve"> Please be aware that internet service is not guaranteed as technology failures have been known to occur in the past. We offer our apologies for the inconvenience if it occurs.</w:t>
      </w:r>
    </w:p>
    <w:p w:rsidR="00125331" w:rsidRPr="00EC6B23" w:rsidRDefault="00125331" w:rsidP="00EC6B23">
      <w:pPr>
        <w:rPr>
          <w:rFonts w:ascii="Garamond" w:hAnsi="Garamond"/>
          <w:b/>
          <w:sz w:val="20"/>
          <w:szCs w:val="20"/>
        </w:rPr>
      </w:pPr>
    </w:p>
    <w:p w:rsidR="008A4CCF" w:rsidRPr="00247BB0" w:rsidRDefault="006C7F90" w:rsidP="00EC6B23">
      <w:pPr>
        <w:jc w:val="center"/>
        <w:rPr>
          <w:rFonts w:ascii="Garamond" w:hAnsi="Garamond"/>
          <w:b/>
          <w:sz w:val="40"/>
          <w:szCs w:val="28"/>
        </w:rPr>
      </w:pPr>
      <w:r w:rsidRPr="00247BB0">
        <w:rPr>
          <w:rFonts w:ascii="Garamond" w:hAnsi="Garamond"/>
          <w:b/>
          <w:sz w:val="40"/>
          <w:szCs w:val="28"/>
        </w:rPr>
        <w:t>Protocols</w:t>
      </w:r>
    </w:p>
    <w:p w:rsidR="008A4CCF" w:rsidRPr="00EC6B23" w:rsidRDefault="008A4CCF" w:rsidP="00EC6B23">
      <w:pPr>
        <w:rPr>
          <w:rFonts w:ascii="Garamond" w:hAnsi="Garamond"/>
          <w:b/>
          <w:sz w:val="20"/>
          <w:szCs w:val="20"/>
        </w:rPr>
      </w:pPr>
    </w:p>
    <w:p w:rsidR="008A4CCF" w:rsidRDefault="008A4CCF" w:rsidP="008A4CCF">
      <w:pPr>
        <w:pStyle w:val="ListParagraph"/>
        <w:numPr>
          <w:ilvl w:val="0"/>
          <w:numId w:val="2"/>
        </w:num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Programs may enter as many competitors as it wishes (space permitting) within the three divisions – Novice, Varsity, and Professional.  If you have questions concerning division eligibility, please refer to the IPDA constitution at </w:t>
      </w:r>
      <w:hyperlink r:id="rId13" w:history="1">
        <w:r w:rsidRPr="006356FF">
          <w:rPr>
            <w:rStyle w:val="Hyperlink"/>
            <w:rFonts w:ascii="Garamond" w:hAnsi="Garamond"/>
            <w:sz w:val="24"/>
            <w:szCs w:val="24"/>
          </w:rPr>
          <w:t>www.ipdadebate.info</w:t>
        </w:r>
      </w:hyperlink>
      <w:r>
        <w:rPr>
          <w:rFonts w:ascii="Garamond" w:hAnsi="Garamond"/>
          <w:sz w:val="24"/>
          <w:szCs w:val="24"/>
        </w:rPr>
        <w:t xml:space="preserve">. </w:t>
      </w:r>
    </w:p>
    <w:p w:rsidR="008A4CCF" w:rsidRDefault="008A4CCF" w:rsidP="008A4CCF">
      <w:pPr>
        <w:pStyle w:val="ListParagraph"/>
        <w:numPr>
          <w:ilvl w:val="0"/>
          <w:numId w:val="2"/>
        </w:num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Time format will be 5-2-6-2-3-5-3</w:t>
      </w:r>
      <w:r w:rsidR="00B74DF3">
        <w:rPr>
          <w:rFonts w:ascii="Garamond" w:hAnsi="Garamond"/>
          <w:sz w:val="24"/>
          <w:szCs w:val="24"/>
        </w:rPr>
        <w:t xml:space="preserve"> with 30 min.</w:t>
      </w:r>
      <w:r w:rsidR="00865B9A">
        <w:rPr>
          <w:rFonts w:ascii="Garamond" w:hAnsi="Garamond"/>
          <w:sz w:val="24"/>
          <w:szCs w:val="24"/>
        </w:rPr>
        <w:t xml:space="preserve"> of preparation between draw and the start of each round.</w:t>
      </w:r>
    </w:p>
    <w:p w:rsidR="00865B9A" w:rsidRDefault="00865B9A" w:rsidP="00865B9A">
      <w:pPr>
        <w:pStyle w:val="ListParagraph"/>
        <w:numPr>
          <w:ilvl w:val="0"/>
          <w:numId w:val="2"/>
        </w:num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Rounds will be flighted.</w:t>
      </w:r>
    </w:p>
    <w:p w:rsidR="00865B9A" w:rsidRDefault="00865B9A" w:rsidP="00865B9A">
      <w:pPr>
        <w:pStyle w:val="ListParagraph"/>
        <w:numPr>
          <w:ilvl w:val="0"/>
          <w:numId w:val="2"/>
        </w:num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tabulation room will be closed until Round </w:t>
      </w:r>
      <w:r w:rsidR="00A8225A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 – Flight </w:t>
      </w:r>
      <w:r w:rsidR="00247BB0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debate has begun.</w:t>
      </w:r>
    </w:p>
    <w:p w:rsidR="00AE7E07" w:rsidRDefault="00AE7E07" w:rsidP="00865B9A">
      <w:pPr>
        <w:pStyle w:val="ListParagraph"/>
        <w:numPr>
          <w:ilvl w:val="0"/>
          <w:numId w:val="2"/>
        </w:num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Sweepstakes calculations:</w:t>
      </w:r>
    </w:p>
    <w:p w:rsidR="004B1E3E" w:rsidRPr="00A8225A" w:rsidRDefault="004B1E3E" w:rsidP="004B1E3E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A8225A">
        <w:rPr>
          <w:rFonts w:ascii="Garamond" w:hAnsi="Garamond"/>
          <w:sz w:val="24"/>
          <w:szCs w:val="24"/>
        </w:rPr>
        <w:t xml:space="preserve">Each program </w:t>
      </w:r>
      <w:r>
        <w:rPr>
          <w:rFonts w:ascii="Garamond" w:hAnsi="Garamond"/>
          <w:sz w:val="24"/>
          <w:szCs w:val="24"/>
        </w:rPr>
        <w:t>will</w:t>
      </w:r>
      <w:r w:rsidRPr="00A8225A">
        <w:rPr>
          <w:rFonts w:ascii="Garamond" w:hAnsi="Garamond"/>
          <w:sz w:val="24"/>
          <w:szCs w:val="24"/>
        </w:rPr>
        <w:t xml:space="preserve"> accumulate sweepstakes points for the </w:t>
      </w:r>
      <w:r>
        <w:rPr>
          <w:rFonts w:ascii="Garamond" w:hAnsi="Garamond"/>
          <w:sz w:val="24"/>
          <w:szCs w:val="24"/>
        </w:rPr>
        <w:t>best performing</w:t>
      </w:r>
      <w:r w:rsidRPr="00A8225A">
        <w:rPr>
          <w:rFonts w:ascii="Garamond" w:hAnsi="Garamond"/>
          <w:sz w:val="24"/>
          <w:szCs w:val="24"/>
        </w:rPr>
        <w:t xml:space="preserve"> four (4) competitors entered in each division.</w:t>
      </w:r>
    </w:p>
    <w:p w:rsidR="004B1E3E" w:rsidRDefault="006C7F90" w:rsidP="00AE7E07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A8225A">
        <w:rPr>
          <w:rFonts w:ascii="Garamond" w:hAnsi="Garamond"/>
          <w:sz w:val="24"/>
          <w:szCs w:val="24"/>
        </w:rPr>
        <w:t xml:space="preserve">Competitors in all three </w:t>
      </w:r>
      <w:r w:rsidR="00B77100" w:rsidRPr="00A8225A">
        <w:rPr>
          <w:rFonts w:ascii="Garamond" w:hAnsi="Garamond"/>
          <w:sz w:val="24"/>
          <w:szCs w:val="24"/>
        </w:rPr>
        <w:t>divisions</w:t>
      </w:r>
      <w:r w:rsidRPr="00A8225A">
        <w:rPr>
          <w:rFonts w:ascii="Garamond" w:hAnsi="Garamond"/>
          <w:sz w:val="24"/>
          <w:szCs w:val="24"/>
        </w:rPr>
        <w:t xml:space="preserve"> will earn </w:t>
      </w:r>
      <w:r w:rsidR="004B1E3E">
        <w:rPr>
          <w:rFonts w:ascii="Garamond" w:hAnsi="Garamond"/>
          <w:sz w:val="24"/>
          <w:szCs w:val="24"/>
        </w:rPr>
        <w:t>sweepstakes points based on the following:</w:t>
      </w:r>
    </w:p>
    <w:p w:rsidR="004B1E3E" w:rsidRDefault="004B1E3E" w:rsidP="004B1E3E">
      <w:pPr>
        <w:pStyle w:val="ListParagraph"/>
        <w:numPr>
          <w:ilvl w:val="0"/>
          <w:numId w:val="7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6C7F90" w:rsidRPr="00A8225A">
        <w:rPr>
          <w:rFonts w:ascii="Garamond" w:hAnsi="Garamond"/>
          <w:sz w:val="24"/>
          <w:szCs w:val="24"/>
        </w:rPr>
        <w:t xml:space="preserve">ne (1) point per preliminary round </w:t>
      </w:r>
      <w:r>
        <w:rPr>
          <w:rFonts w:ascii="Garamond" w:hAnsi="Garamond"/>
          <w:sz w:val="24"/>
          <w:szCs w:val="24"/>
        </w:rPr>
        <w:t>loss</w:t>
      </w:r>
    </w:p>
    <w:p w:rsidR="004B1E3E" w:rsidRDefault="004B1E3E" w:rsidP="004B1E3E">
      <w:pPr>
        <w:pStyle w:val="ListParagraph"/>
        <w:numPr>
          <w:ilvl w:val="0"/>
          <w:numId w:val="7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Three (3) points per preliminary round win</w:t>
      </w:r>
    </w:p>
    <w:p w:rsidR="00A8225A" w:rsidRDefault="004B1E3E" w:rsidP="004B1E3E">
      <w:pPr>
        <w:pStyle w:val="ListParagraph"/>
        <w:numPr>
          <w:ilvl w:val="0"/>
          <w:numId w:val="7"/>
        </w:numPr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Two</w:t>
      </w:r>
      <w:r w:rsidR="006C7F90" w:rsidRPr="00A8225A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2</w:t>
      </w:r>
      <w:r w:rsidR="006C7F90" w:rsidRPr="00A8225A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 xml:space="preserve">bonus </w:t>
      </w:r>
      <w:r w:rsidR="00A8225A">
        <w:rPr>
          <w:rFonts w:ascii="Garamond" w:hAnsi="Garamond"/>
          <w:sz w:val="24"/>
          <w:szCs w:val="24"/>
        </w:rPr>
        <w:t>point</w:t>
      </w:r>
      <w:r>
        <w:rPr>
          <w:rFonts w:ascii="Garamond" w:hAnsi="Garamond"/>
          <w:sz w:val="24"/>
          <w:szCs w:val="24"/>
        </w:rPr>
        <w:t>s</w:t>
      </w:r>
      <w:r w:rsidR="00A8225A">
        <w:rPr>
          <w:rFonts w:ascii="Garamond" w:hAnsi="Garamond"/>
          <w:sz w:val="24"/>
          <w:szCs w:val="24"/>
        </w:rPr>
        <w:t xml:space="preserve"> for breaking to </w:t>
      </w:r>
      <w:r>
        <w:rPr>
          <w:rFonts w:ascii="Garamond" w:hAnsi="Garamond"/>
          <w:sz w:val="24"/>
          <w:szCs w:val="24"/>
        </w:rPr>
        <w:t>elimination rounds</w:t>
      </w:r>
      <w:r w:rsidR="00A8225A">
        <w:rPr>
          <w:rFonts w:ascii="Garamond" w:hAnsi="Garamond"/>
          <w:sz w:val="24"/>
          <w:szCs w:val="24"/>
        </w:rPr>
        <w:t>.</w:t>
      </w:r>
    </w:p>
    <w:p w:rsidR="00865B9A" w:rsidRDefault="00865B9A" w:rsidP="00865B9A">
      <w:pPr>
        <w:pStyle w:val="ListParagraph"/>
        <w:numPr>
          <w:ilvl w:val="0"/>
          <w:numId w:val="2"/>
        </w:num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 programs are required to be available to judge </w:t>
      </w:r>
      <w:r w:rsidR="005B2C89">
        <w:rPr>
          <w:rFonts w:ascii="Garamond" w:hAnsi="Garamond"/>
          <w:sz w:val="24"/>
          <w:szCs w:val="24"/>
        </w:rPr>
        <w:t>one</w:t>
      </w:r>
      <w:r>
        <w:rPr>
          <w:rFonts w:ascii="Garamond" w:hAnsi="Garamond"/>
          <w:sz w:val="24"/>
          <w:szCs w:val="24"/>
        </w:rPr>
        <w:t xml:space="preserve"> round beyond their highest elimination round.</w:t>
      </w:r>
    </w:p>
    <w:p w:rsidR="00865B9A" w:rsidRDefault="00865B9A" w:rsidP="00865B9A">
      <w:pPr>
        <w:pStyle w:val="ListParagraph"/>
        <w:numPr>
          <w:ilvl w:val="0"/>
          <w:numId w:val="2"/>
        </w:num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Competitors who do not advance may be used as judges in elimination rounds.</w:t>
      </w:r>
    </w:p>
    <w:p w:rsidR="00525E19" w:rsidRDefault="00525E19" w:rsidP="00525E19">
      <w:pPr>
        <w:pStyle w:val="ListParagraph"/>
        <w:numPr>
          <w:ilvl w:val="0"/>
          <w:numId w:val="2"/>
        </w:num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Draw and prep will take place in the </w:t>
      </w:r>
      <w:r w:rsidR="000F01A0">
        <w:rPr>
          <w:rFonts w:ascii="Garamond" w:hAnsi="Garamond"/>
          <w:sz w:val="24"/>
          <w:szCs w:val="24"/>
        </w:rPr>
        <w:t>Student Center</w:t>
      </w:r>
    </w:p>
    <w:p w:rsidR="00525E19" w:rsidRDefault="00525E19" w:rsidP="00525E19">
      <w:pPr>
        <w:pStyle w:val="ListParagraph"/>
        <w:numPr>
          <w:ilvl w:val="0"/>
          <w:numId w:val="2"/>
        </w:num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Debate rounds will take place in classrooms located in the Learning Resources Center (LRC) </w:t>
      </w:r>
      <w:r w:rsidR="000F01A0">
        <w:rPr>
          <w:rFonts w:ascii="Garamond" w:hAnsi="Garamond"/>
          <w:sz w:val="24"/>
          <w:szCs w:val="24"/>
        </w:rPr>
        <w:t xml:space="preserve">Math &amp; Science (MS), </w:t>
      </w:r>
      <w:r>
        <w:rPr>
          <w:rFonts w:ascii="Garamond" w:hAnsi="Garamond"/>
          <w:sz w:val="24"/>
          <w:szCs w:val="24"/>
        </w:rPr>
        <w:t>and Technical Vocational Building (TVB).</w:t>
      </w:r>
    </w:p>
    <w:p w:rsidR="00525E19" w:rsidRDefault="00525E19" w:rsidP="00525E19">
      <w:pPr>
        <w:pStyle w:val="ListParagraph"/>
        <w:numPr>
          <w:ilvl w:val="0"/>
          <w:numId w:val="2"/>
        </w:num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Maps of all buildings will be provided upon arrival</w:t>
      </w:r>
      <w:r w:rsidR="000F01A0">
        <w:rPr>
          <w:rFonts w:ascii="Garamond" w:hAnsi="Garamond"/>
          <w:sz w:val="24"/>
          <w:szCs w:val="24"/>
        </w:rPr>
        <w:t xml:space="preserve"> and will be available on the Guidebook App</w:t>
      </w:r>
      <w:r>
        <w:rPr>
          <w:rFonts w:ascii="Garamond" w:hAnsi="Garamond"/>
          <w:sz w:val="24"/>
          <w:szCs w:val="24"/>
        </w:rPr>
        <w:t>.</w:t>
      </w:r>
    </w:p>
    <w:p w:rsidR="00CF7B2E" w:rsidRPr="00525E19" w:rsidRDefault="00A45994" w:rsidP="00525E19">
      <w:pPr>
        <w:pStyle w:val="ListParagraph"/>
        <w:numPr>
          <w:ilvl w:val="0"/>
          <w:numId w:val="2"/>
        </w:num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Elimination rounds will disclos</w:t>
      </w:r>
      <w:r w:rsidR="00CF7B2E">
        <w:rPr>
          <w:rFonts w:ascii="Garamond" w:hAnsi="Garamond"/>
          <w:sz w:val="24"/>
          <w:szCs w:val="24"/>
        </w:rPr>
        <w:t xml:space="preserve">e </w:t>
      </w:r>
      <w:r>
        <w:rPr>
          <w:rFonts w:ascii="Garamond" w:hAnsi="Garamond"/>
          <w:sz w:val="24"/>
          <w:szCs w:val="24"/>
        </w:rPr>
        <w:t>the winner of the round at its conclusion.</w:t>
      </w:r>
    </w:p>
    <w:p w:rsidR="008A4CCF" w:rsidRPr="00EC6B23" w:rsidRDefault="008A4CCF">
      <w:pPr>
        <w:rPr>
          <w:rFonts w:ascii="Garamond" w:hAnsi="Garamond"/>
          <w:b/>
          <w:sz w:val="20"/>
          <w:szCs w:val="20"/>
        </w:rPr>
      </w:pPr>
    </w:p>
    <w:p w:rsidR="007269CD" w:rsidRPr="00247BB0" w:rsidRDefault="007269CD" w:rsidP="007269CD">
      <w:pPr>
        <w:jc w:val="center"/>
        <w:rPr>
          <w:rFonts w:ascii="Garamond" w:hAnsi="Garamond"/>
          <w:b/>
          <w:sz w:val="40"/>
          <w:szCs w:val="28"/>
        </w:rPr>
      </w:pPr>
      <w:r w:rsidRPr="00247BB0">
        <w:rPr>
          <w:rFonts w:ascii="Garamond" w:hAnsi="Garamond"/>
          <w:b/>
          <w:sz w:val="40"/>
          <w:szCs w:val="28"/>
        </w:rPr>
        <w:t>Food</w:t>
      </w:r>
    </w:p>
    <w:p w:rsidR="007269CD" w:rsidRPr="007F6AE2" w:rsidRDefault="007269CD" w:rsidP="007269CD">
      <w:pPr>
        <w:rPr>
          <w:rFonts w:ascii="Garamond" w:hAnsi="Garamond"/>
          <w:b/>
          <w:szCs w:val="24"/>
        </w:rPr>
      </w:pPr>
    </w:p>
    <w:p w:rsidR="007269CD" w:rsidRDefault="007269CD" w:rsidP="007269CD">
      <w:pPr>
        <w:pStyle w:val="ListParagraph"/>
        <w:numPr>
          <w:ilvl w:val="0"/>
          <w:numId w:val="3"/>
        </w:numPr>
        <w:ind w:left="360"/>
        <w:rPr>
          <w:rFonts w:ascii="Garamond" w:hAnsi="Garamond"/>
          <w:sz w:val="24"/>
          <w:szCs w:val="24"/>
        </w:rPr>
      </w:pPr>
      <w:r w:rsidRPr="00A26E74">
        <w:rPr>
          <w:rFonts w:ascii="Garamond" w:hAnsi="Garamond"/>
          <w:sz w:val="24"/>
          <w:szCs w:val="24"/>
        </w:rPr>
        <w:t xml:space="preserve">There are a variety of restaurants located near campus; refer to the </w:t>
      </w:r>
      <w:r w:rsidRPr="00A26E74">
        <w:rPr>
          <w:rFonts w:ascii="Garamond" w:hAnsi="Garamond"/>
          <w:b/>
          <w:i/>
          <w:sz w:val="24"/>
          <w:szCs w:val="24"/>
        </w:rPr>
        <w:t>Eat-Stay-Play</w:t>
      </w:r>
      <w:r w:rsidRPr="00A26E74">
        <w:rPr>
          <w:rFonts w:ascii="Garamond" w:hAnsi="Garamond"/>
          <w:sz w:val="24"/>
          <w:szCs w:val="24"/>
        </w:rPr>
        <w:t xml:space="preserve"> guide at </w:t>
      </w:r>
      <w:hyperlink r:id="rId14" w:history="1">
        <w:r w:rsidRPr="00A26E74">
          <w:rPr>
            <w:rStyle w:val="Hyperlink"/>
            <w:rFonts w:ascii="Garamond" w:hAnsi="Garamond"/>
            <w:sz w:val="24"/>
            <w:szCs w:val="24"/>
          </w:rPr>
          <w:t>http://www.texascitychamber.com/</w:t>
        </w:r>
      </w:hyperlink>
      <w:r w:rsidRPr="00A26E74">
        <w:rPr>
          <w:rFonts w:ascii="Garamond" w:hAnsi="Garamond"/>
          <w:sz w:val="24"/>
          <w:szCs w:val="24"/>
        </w:rPr>
        <w:t xml:space="preserve"> for restaurant information.</w:t>
      </w:r>
    </w:p>
    <w:p w:rsidR="007269CD" w:rsidRDefault="007269CD" w:rsidP="007269CD">
      <w:pPr>
        <w:pStyle w:val="ListParagraph"/>
        <w:numPr>
          <w:ilvl w:val="0"/>
          <w:numId w:val="3"/>
        </w:num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Restaurant guides will be provided at the tournament for nearby tourist areas Galveston Island and League City/Webster (near Johnson Space Center).</w:t>
      </w:r>
    </w:p>
    <w:p w:rsidR="00AE7E07" w:rsidRDefault="00AE7E07" w:rsidP="007269CD">
      <w:pPr>
        <w:pStyle w:val="ListParagraph"/>
        <w:numPr>
          <w:ilvl w:val="0"/>
          <w:numId w:val="3"/>
        </w:num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meal will be provided during the tourney to allow for efficient use of time for competition; time is TBD.</w:t>
      </w:r>
    </w:p>
    <w:p w:rsidR="00A8225A" w:rsidRDefault="00A8225A">
      <w:pPr>
        <w:rPr>
          <w:rFonts w:ascii="Garamond" w:hAnsi="Garamond"/>
          <w:b/>
          <w:sz w:val="40"/>
          <w:szCs w:val="28"/>
        </w:rPr>
      </w:pPr>
      <w:r>
        <w:rPr>
          <w:rFonts w:ascii="Garamond" w:hAnsi="Garamond"/>
          <w:b/>
          <w:sz w:val="40"/>
          <w:szCs w:val="28"/>
        </w:rPr>
        <w:br w:type="page"/>
      </w:r>
    </w:p>
    <w:p w:rsidR="007269CD" w:rsidRPr="00247BB0" w:rsidRDefault="007269CD" w:rsidP="007269CD">
      <w:pPr>
        <w:jc w:val="center"/>
        <w:rPr>
          <w:rFonts w:ascii="Garamond" w:hAnsi="Garamond"/>
          <w:b/>
          <w:sz w:val="40"/>
          <w:szCs w:val="28"/>
        </w:rPr>
      </w:pPr>
      <w:r w:rsidRPr="00247BB0">
        <w:rPr>
          <w:rFonts w:ascii="Garamond" w:hAnsi="Garamond"/>
          <w:b/>
          <w:sz w:val="40"/>
          <w:szCs w:val="28"/>
        </w:rPr>
        <w:lastRenderedPageBreak/>
        <w:t>Accommodations</w:t>
      </w:r>
    </w:p>
    <w:p w:rsidR="007269CD" w:rsidRPr="00334177" w:rsidRDefault="007269CD" w:rsidP="007269CD">
      <w:pPr>
        <w:rPr>
          <w:rFonts w:ascii="Garamond" w:hAnsi="Garamond"/>
          <w:b/>
          <w:sz w:val="20"/>
          <w:szCs w:val="20"/>
        </w:rPr>
      </w:pPr>
    </w:p>
    <w:p w:rsidR="007269CD" w:rsidRPr="00525E19" w:rsidRDefault="00A8225A" w:rsidP="007269CD">
      <w:pPr>
        <w:pStyle w:val="ListParagraph"/>
        <w:numPr>
          <w:ilvl w:val="0"/>
          <w:numId w:val="3"/>
        </w:num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Traditionally, </w:t>
      </w:r>
      <w:r w:rsidR="007269CD">
        <w:rPr>
          <w:rFonts w:ascii="Garamond" w:hAnsi="Garamond"/>
          <w:sz w:val="24"/>
          <w:szCs w:val="24"/>
        </w:rPr>
        <w:t>the Fairfield Inn and the Hampton Inn located within a couple of miles of the campus (see map below)</w:t>
      </w:r>
      <w:r>
        <w:rPr>
          <w:rFonts w:ascii="Garamond" w:hAnsi="Garamond"/>
          <w:sz w:val="24"/>
          <w:szCs w:val="24"/>
        </w:rPr>
        <w:t xml:space="preserve"> have offered a discounted room rate (in the range of $80-$90/night)</w:t>
      </w:r>
      <w:r w:rsidR="007269CD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7269CD" w:rsidTr="00A8225A">
        <w:tc>
          <w:tcPr>
            <w:tcW w:w="5040" w:type="dxa"/>
          </w:tcPr>
          <w:p w:rsidR="007269CD" w:rsidRDefault="007269CD" w:rsidP="000202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Fairfield Inn Texas City</w:t>
            </w:r>
          </w:p>
          <w:p w:rsidR="007269CD" w:rsidRDefault="007269CD" w:rsidP="000202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10700 Emmitt F. Lowry</w:t>
            </w:r>
          </w:p>
          <w:p w:rsidR="007269CD" w:rsidRDefault="007269CD" w:rsidP="000202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Texas City, TX  77591</w:t>
            </w:r>
          </w:p>
          <w:p w:rsidR="007269CD" w:rsidRDefault="007269CD" w:rsidP="000202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409.986.3866</w:t>
            </w:r>
          </w:p>
        </w:tc>
        <w:tc>
          <w:tcPr>
            <w:tcW w:w="5040" w:type="dxa"/>
          </w:tcPr>
          <w:p w:rsidR="007269CD" w:rsidRDefault="007269CD" w:rsidP="000202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Hampton Inn Texas City</w:t>
            </w:r>
          </w:p>
          <w:p w:rsidR="007269CD" w:rsidRDefault="007269CD" w:rsidP="000202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2320 FM 2004</w:t>
            </w:r>
          </w:p>
          <w:p w:rsidR="007269CD" w:rsidRDefault="007269CD" w:rsidP="000202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Texas City, TX 77591</w:t>
            </w:r>
          </w:p>
          <w:p w:rsidR="007269CD" w:rsidRDefault="007269CD" w:rsidP="000202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409.986.6686</w:t>
            </w:r>
          </w:p>
        </w:tc>
      </w:tr>
    </w:tbl>
    <w:p w:rsidR="007269CD" w:rsidRPr="00525E19" w:rsidRDefault="007269CD" w:rsidP="007269CD">
      <w:pPr>
        <w:pStyle w:val="ListParagraph"/>
        <w:numPr>
          <w:ilvl w:val="0"/>
          <w:numId w:val="3"/>
        </w:num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Both hotels offer breakfast, indoor pool and spa, workout facilities, and free </w:t>
      </w:r>
      <w:proofErr w:type="spellStart"/>
      <w:r>
        <w:rPr>
          <w:rFonts w:ascii="Garamond" w:hAnsi="Garamond"/>
          <w:sz w:val="24"/>
          <w:szCs w:val="24"/>
        </w:rPr>
        <w:t>WiFi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7269CD" w:rsidRPr="00525E19" w:rsidRDefault="007269CD" w:rsidP="007269CD">
      <w:pPr>
        <w:pStyle w:val="ListParagraph"/>
        <w:numPr>
          <w:ilvl w:val="0"/>
          <w:numId w:val="3"/>
        </w:num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When making reservations, mention that you will be attending the College of the Mainland Debate Tournament</w:t>
      </w:r>
      <w:r w:rsidR="00A8225A">
        <w:rPr>
          <w:rFonts w:ascii="Garamond" w:hAnsi="Garamond"/>
          <w:sz w:val="24"/>
          <w:szCs w:val="24"/>
        </w:rPr>
        <w:t>.</w:t>
      </w:r>
    </w:p>
    <w:p w:rsidR="007269CD" w:rsidRPr="00525E19" w:rsidRDefault="00A8225A" w:rsidP="007269CD">
      <w:pPr>
        <w:pStyle w:val="ListParagraph"/>
        <w:numPr>
          <w:ilvl w:val="0"/>
          <w:numId w:val="3"/>
        </w:num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7269CD" w:rsidRPr="00525E19">
        <w:rPr>
          <w:rFonts w:ascii="Garamond" w:hAnsi="Garamond"/>
          <w:sz w:val="24"/>
          <w:szCs w:val="24"/>
        </w:rPr>
        <w:t xml:space="preserve">ther accommodations can be found in the Eat-Stay-Play guide at </w:t>
      </w:r>
      <w:hyperlink r:id="rId15" w:history="1">
        <w:r w:rsidR="007269CD" w:rsidRPr="00525E19">
          <w:rPr>
            <w:rStyle w:val="Hyperlink"/>
            <w:rFonts w:ascii="Garamond" w:hAnsi="Garamond"/>
            <w:sz w:val="24"/>
            <w:szCs w:val="24"/>
          </w:rPr>
          <w:t>http://texascitychamber.com</w:t>
        </w:r>
      </w:hyperlink>
      <w:r w:rsidR="007269CD" w:rsidRPr="00525E19">
        <w:rPr>
          <w:rFonts w:ascii="Garamond" w:hAnsi="Garamond"/>
          <w:sz w:val="24"/>
          <w:szCs w:val="24"/>
        </w:rPr>
        <w:t>.</w:t>
      </w:r>
    </w:p>
    <w:p w:rsidR="00207E35" w:rsidRPr="00264BB4" w:rsidRDefault="0037142E" w:rsidP="00334177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FB1294" wp14:editId="10048CBD">
                <wp:simplePos x="0" y="0"/>
                <wp:positionH relativeFrom="column">
                  <wp:posOffset>5043805</wp:posOffset>
                </wp:positionH>
                <wp:positionV relativeFrom="paragraph">
                  <wp:posOffset>2218055</wp:posOffset>
                </wp:positionV>
                <wp:extent cx="857885" cy="468630"/>
                <wp:effectExtent l="0" t="0" r="18415" b="2667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885" cy="468630"/>
                        </a:xfrm>
                        <a:prstGeom prst="ellipse">
                          <a:avLst/>
                        </a:prstGeom>
                        <a:solidFill>
                          <a:srgbClr val="00FF00">
                            <a:alpha val="10196"/>
                          </a:srgbClr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397.15pt;margin-top:174.65pt;width:67.55pt;height:3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" fillcolor="lime" strokecolor="#00b050" strokeweight="2pt">
                <v:fill opacity="6682f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7E164" wp14:editId="72AE6BAD">
                <wp:simplePos x="0" y="0"/>
                <wp:positionH relativeFrom="column">
                  <wp:posOffset>1120775</wp:posOffset>
                </wp:positionH>
                <wp:positionV relativeFrom="paragraph">
                  <wp:posOffset>542925</wp:posOffset>
                </wp:positionV>
                <wp:extent cx="685800" cy="314325"/>
                <wp:effectExtent l="0" t="0" r="19050" b="2857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314325"/>
                        </a:xfrm>
                        <a:prstGeom prst="ellipse">
                          <a:avLst/>
                        </a:prstGeom>
                        <a:solidFill>
                          <a:srgbClr val="00FF00">
                            <a:alpha val="20000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88.25pt;margin-top:42.75pt;width:54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" fillcolor="lime" strokecolor="#00b050" strokeweight="2pt">
                <v:fill opacity="13107f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65CE73" wp14:editId="64ADDC54">
                <wp:simplePos x="0" y="0"/>
                <wp:positionH relativeFrom="column">
                  <wp:posOffset>1536700</wp:posOffset>
                </wp:positionH>
                <wp:positionV relativeFrom="paragraph">
                  <wp:posOffset>789940</wp:posOffset>
                </wp:positionV>
                <wp:extent cx="600075" cy="285750"/>
                <wp:effectExtent l="0" t="0" r="28575" b="1905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285750"/>
                        </a:xfrm>
                        <a:prstGeom prst="ellipse">
                          <a:avLst/>
                        </a:prstGeom>
                        <a:solidFill>
                          <a:srgbClr val="00FF00">
                            <a:alpha val="10196"/>
                          </a:srgb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21pt;margin-top:62.2pt;width:47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" fillcolor="lime" strokecolor="#00b050" strokeweight="2pt">
                <v:fill opacity="6682f"/>
                <v:path arrowok="t"/>
              </v:oval>
            </w:pict>
          </mc:Fallback>
        </mc:AlternateContent>
      </w:r>
      <w:r w:rsidR="00FA4030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CEA7873" wp14:editId="4A1BD03C">
            <wp:simplePos x="0" y="0"/>
            <wp:positionH relativeFrom="column">
              <wp:posOffset>4662805</wp:posOffset>
            </wp:positionH>
            <wp:positionV relativeFrom="paragraph">
              <wp:posOffset>244475</wp:posOffset>
            </wp:positionV>
            <wp:extent cx="697865" cy="706755"/>
            <wp:effectExtent l="0" t="0" r="6985" b="0"/>
            <wp:wrapNone/>
            <wp:docPr id="20" name="Picture 20" descr="C:\Users\Patricia\AppData\Local\Microsoft\Windows\Temporary Internet Files\Content.IE5\7SKIEZZM\MC9003292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icia\AppData\Local\Microsoft\Windows\Temporary Internet Files\Content.IE5\7SKIEZZM\MC900329243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7E35">
        <w:rPr>
          <w:noProof/>
        </w:rPr>
        <w:drawing>
          <wp:inline distT="0" distB="0" distL="0" distR="0" wp14:anchorId="28105C66" wp14:editId="16B57D4A">
            <wp:extent cx="5756745" cy="2685726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11057" t="31282" r="7532" b="7949"/>
                    <a:stretch/>
                  </pic:blipFill>
                  <pic:spPr bwMode="auto">
                    <a:xfrm>
                      <a:off x="0" y="0"/>
                      <a:ext cx="5753961" cy="2684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7F90" w:rsidRPr="00334177" w:rsidRDefault="006C7F90">
      <w:pPr>
        <w:rPr>
          <w:rFonts w:ascii="Garamond" w:hAnsi="Garamond"/>
          <w:b/>
          <w:sz w:val="20"/>
          <w:szCs w:val="20"/>
        </w:rPr>
      </w:pPr>
    </w:p>
    <w:p w:rsidR="007269CD" w:rsidRDefault="007269CD" w:rsidP="007269CD">
      <w:pPr>
        <w:jc w:val="center"/>
        <w:rPr>
          <w:rFonts w:ascii="Garamond" w:hAnsi="Garamond"/>
          <w:b/>
          <w:sz w:val="40"/>
          <w:szCs w:val="28"/>
        </w:rPr>
      </w:pPr>
      <w:r w:rsidRPr="00247BB0">
        <w:rPr>
          <w:rFonts w:ascii="Garamond" w:hAnsi="Garamond"/>
          <w:b/>
          <w:sz w:val="40"/>
          <w:szCs w:val="28"/>
        </w:rPr>
        <w:t>Awards</w:t>
      </w:r>
    </w:p>
    <w:p w:rsidR="003A3CDA" w:rsidRDefault="003A3CDA" w:rsidP="003A3CDA">
      <w:pPr>
        <w:pStyle w:val="ListParagraph"/>
        <w:numPr>
          <w:ilvl w:val="0"/>
          <w:numId w:val="3"/>
        </w:num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See point calculations above for team awards</w:t>
      </w:r>
    </w:p>
    <w:p w:rsidR="003A3CDA" w:rsidRDefault="003A3CDA" w:rsidP="003A3CDA">
      <w:pPr>
        <w:pStyle w:val="ListParagraph"/>
        <w:numPr>
          <w:ilvl w:val="0"/>
          <w:numId w:val="3"/>
        </w:num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  <w:u w:val="single"/>
        </w:rPr>
        <w:t>T</w:t>
      </w:r>
      <w:r w:rsidRPr="00AE7E07">
        <w:rPr>
          <w:rFonts w:ascii="Garamond" w:hAnsi="Garamond"/>
          <w:i/>
          <w:sz w:val="24"/>
          <w:szCs w:val="24"/>
          <w:u w:val="single"/>
        </w:rPr>
        <w:t xml:space="preserve">eam </w:t>
      </w:r>
      <w:r w:rsidRPr="00334177">
        <w:rPr>
          <w:rFonts w:ascii="Garamond" w:hAnsi="Garamond"/>
          <w:i/>
          <w:sz w:val="24"/>
          <w:szCs w:val="24"/>
          <w:u w:val="single"/>
        </w:rPr>
        <w:t>Sweepstakes</w:t>
      </w:r>
      <w:r w:rsidRPr="00AE7E07">
        <w:rPr>
          <w:rFonts w:ascii="Garamond" w:hAnsi="Garamond"/>
          <w:i/>
          <w:sz w:val="24"/>
          <w:szCs w:val="24"/>
          <w:u w:val="single"/>
        </w:rPr>
        <w:t xml:space="preserve"> </w:t>
      </w:r>
      <w:r>
        <w:rPr>
          <w:rFonts w:ascii="Garamond" w:hAnsi="Garamond"/>
          <w:i/>
          <w:sz w:val="24"/>
          <w:szCs w:val="24"/>
          <w:u w:val="single"/>
        </w:rPr>
        <w:t>A</w:t>
      </w:r>
      <w:r w:rsidRPr="00AE7E07">
        <w:rPr>
          <w:rFonts w:ascii="Garamond" w:hAnsi="Garamond"/>
          <w:i/>
          <w:sz w:val="24"/>
          <w:szCs w:val="24"/>
          <w:u w:val="single"/>
        </w:rPr>
        <w:t xml:space="preserve">wards </w:t>
      </w:r>
      <w:r w:rsidR="004B1E3E">
        <w:rPr>
          <w:rFonts w:ascii="Garamond" w:hAnsi="Garamond"/>
          <w:sz w:val="24"/>
          <w:szCs w:val="24"/>
        </w:rPr>
        <w:t>–</w:t>
      </w:r>
      <w:r w:rsidRPr="00A8225A">
        <w:rPr>
          <w:rFonts w:ascii="Garamond" w:hAnsi="Garamond"/>
          <w:sz w:val="24"/>
          <w:szCs w:val="24"/>
        </w:rPr>
        <w:t xml:space="preserve"> </w:t>
      </w:r>
      <w:r w:rsidR="004B1E3E">
        <w:rPr>
          <w:rFonts w:ascii="Garamond" w:hAnsi="Garamond"/>
          <w:sz w:val="24"/>
          <w:szCs w:val="24"/>
        </w:rPr>
        <w:t>to the</w:t>
      </w:r>
      <w:r>
        <w:rPr>
          <w:rFonts w:ascii="Garamond" w:hAnsi="Garamond"/>
          <w:sz w:val="24"/>
          <w:szCs w:val="24"/>
        </w:rPr>
        <w:t xml:space="preserve"> top three (3) programs</w:t>
      </w:r>
    </w:p>
    <w:p w:rsidR="003A3CDA" w:rsidRDefault="003A3CDA" w:rsidP="003A3CDA">
      <w:pPr>
        <w:pStyle w:val="ListParagraph"/>
        <w:numPr>
          <w:ilvl w:val="0"/>
          <w:numId w:val="3"/>
        </w:numPr>
        <w:ind w:left="360"/>
        <w:rPr>
          <w:rFonts w:ascii="Garamond" w:hAnsi="Garamond"/>
          <w:sz w:val="24"/>
          <w:szCs w:val="24"/>
        </w:rPr>
      </w:pPr>
      <w:r w:rsidRPr="00334177">
        <w:rPr>
          <w:rFonts w:ascii="Garamond" w:hAnsi="Garamond"/>
          <w:i/>
          <w:sz w:val="24"/>
          <w:szCs w:val="24"/>
          <w:u w:val="single"/>
        </w:rPr>
        <w:t>Per Centum Award</w:t>
      </w:r>
      <w:r w:rsidRPr="00334177">
        <w:rPr>
          <w:rFonts w:ascii="Garamond" w:hAnsi="Garamond"/>
          <w:sz w:val="24"/>
          <w:szCs w:val="24"/>
        </w:rPr>
        <w:t xml:space="preserve"> </w:t>
      </w:r>
      <w:r w:rsidR="004B1E3E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</w:t>
      </w:r>
      <w:r w:rsidR="004B1E3E">
        <w:rPr>
          <w:rFonts w:ascii="Garamond" w:hAnsi="Garamond"/>
          <w:sz w:val="24"/>
          <w:szCs w:val="24"/>
        </w:rPr>
        <w:t>to the</w:t>
      </w:r>
      <w:r w:rsidRPr="00334177">
        <w:rPr>
          <w:rFonts w:ascii="Garamond" w:hAnsi="Garamond"/>
          <w:sz w:val="24"/>
          <w:szCs w:val="24"/>
        </w:rPr>
        <w:t xml:space="preserve"> team with the highest winning percentage</w:t>
      </w:r>
      <w:r>
        <w:rPr>
          <w:rFonts w:ascii="Garamond" w:hAnsi="Garamond"/>
          <w:sz w:val="24"/>
          <w:szCs w:val="24"/>
        </w:rPr>
        <w:t xml:space="preserve"> of </w:t>
      </w:r>
      <w:r w:rsidRPr="00AE7E07">
        <w:rPr>
          <w:rFonts w:ascii="Garamond" w:hAnsi="Garamond"/>
          <w:sz w:val="24"/>
          <w:szCs w:val="24"/>
          <w:u w:val="single"/>
        </w:rPr>
        <w:t>all</w:t>
      </w:r>
      <w:r>
        <w:rPr>
          <w:rFonts w:ascii="Garamond" w:hAnsi="Garamond"/>
          <w:sz w:val="24"/>
          <w:szCs w:val="24"/>
        </w:rPr>
        <w:t xml:space="preserve"> </w:t>
      </w:r>
      <w:r w:rsidR="004B1E3E">
        <w:rPr>
          <w:rFonts w:ascii="Garamond" w:hAnsi="Garamond"/>
          <w:sz w:val="24"/>
          <w:szCs w:val="24"/>
        </w:rPr>
        <w:t xml:space="preserve">entered </w:t>
      </w:r>
      <w:r w:rsidRPr="00334177">
        <w:rPr>
          <w:rFonts w:ascii="Garamond" w:hAnsi="Garamond"/>
          <w:sz w:val="24"/>
          <w:szCs w:val="24"/>
        </w:rPr>
        <w:t>competitors for a program</w:t>
      </w:r>
      <w:r w:rsidR="00524C83">
        <w:rPr>
          <w:rFonts w:ascii="Garamond" w:hAnsi="Garamond"/>
          <w:sz w:val="24"/>
          <w:szCs w:val="24"/>
        </w:rPr>
        <w:t xml:space="preserve">; </w:t>
      </w:r>
      <w:r w:rsidRPr="00334177">
        <w:rPr>
          <w:rFonts w:ascii="Garamond" w:hAnsi="Garamond"/>
          <w:sz w:val="24"/>
          <w:szCs w:val="24"/>
        </w:rPr>
        <w:t xml:space="preserve">minimum of </w:t>
      </w:r>
      <w:r w:rsidR="00524C83">
        <w:rPr>
          <w:rFonts w:ascii="Garamond" w:hAnsi="Garamond"/>
          <w:sz w:val="24"/>
          <w:szCs w:val="24"/>
        </w:rPr>
        <w:t>four (4)</w:t>
      </w:r>
      <w:r w:rsidRPr="0033417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entries</w:t>
      </w:r>
    </w:p>
    <w:p w:rsidR="003A3CDA" w:rsidRPr="00334177" w:rsidRDefault="003A3CDA" w:rsidP="003A3CDA">
      <w:pPr>
        <w:pStyle w:val="ListParagraph"/>
        <w:numPr>
          <w:ilvl w:val="0"/>
          <w:numId w:val="3"/>
        </w:numPr>
        <w:ind w:left="360"/>
        <w:rPr>
          <w:rFonts w:ascii="Garamond" w:hAnsi="Garamond"/>
          <w:sz w:val="24"/>
          <w:szCs w:val="24"/>
        </w:rPr>
      </w:pPr>
      <w:r w:rsidRPr="00334177">
        <w:rPr>
          <w:rFonts w:ascii="Garamond" w:hAnsi="Garamond"/>
          <w:i/>
          <w:sz w:val="24"/>
          <w:szCs w:val="24"/>
          <w:u w:val="single"/>
        </w:rPr>
        <w:t xml:space="preserve">Top Community </w:t>
      </w:r>
      <w:r w:rsidRPr="00AE7E07">
        <w:rPr>
          <w:rFonts w:ascii="Garamond" w:hAnsi="Garamond"/>
          <w:i/>
          <w:sz w:val="24"/>
          <w:szCs w:val="24"/>
          <w:u w:val="single"/>
        </w:rPr>
        <w:t>College Team Award</w:t>
      </w:r>
    </w:p>
    <w:p w:rsidR="003A3CDA" w:rsidRDefault="003A3CDA" w:rsidP="003A3CDA">
      <w:pPr>
        <w:pStyle w:val="ListParagraph"/>
        <w:numPr>
          <w:ilvl w:val="0"/>
          <w:numId w:val="3"/>
        </w:numPr>
        <w:ind w:left="360"/>
        <w:rPr>
          <w:rFonts w:ascii="Garamond" w:hAnsi="Garamond"/>
          <w:sz w:val="24"/>
          <w:szCs w:val="24"/>
        </w:rPr>
      </w:pPr>
      <w:r w:rsidRPr="00AE7E07">
        <w:rPr>
          <w:rFonts w:ascii="Garamond" w:hAnsi="Garamond"/>
          <w:i/>
          <w:sz w:val="24"/>
          <w:szCs w:val="24"/>
          <w:u w:val="single"/>
        </w:rPr>
        <w:t>Debate Awards</w:t>
      </w:r>
      <w:r>
        <w:rPr>
          <w:rFonts w:ascii="Garamond" w:hAnsi="Garamond"/>
          <w:sz w:val="24"/>
          <w:szCs w:val="24"/>
        </w:rPr>
        <w:t xml:space="preserve"> </w:t>
      </w:r>
      <w:r w:rsidR="004B1E3E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</w:t>
      </w:r>
      <w:r w:rsidR="004B1E3E">
        <w:rPr>
          <w:rFonts w:ascii="Garamond" w:hAnsi="Garamond"/>
          <w:sz w:val="24"/>
          <w:szCs w:val="24"/>
        </w:rPr>
        <w:t xml:space="preserve">to </w:t>
      </w:r>
      <w:r>
        <w:rPr>
          <w:rFonts w:ascii="Garamond" w:hAnsi="Garamond"/>
          <w:sz w:val="24"/>
          <w:szCs w:val="24"/>
        </w:rPr>
        <w:t>a</w:t>
      </w:r>
      <w:r w:rsidRPr="00334177">
        <w:rPr>
          <w:rFonts w:ascii="Garamond" w:hAnsi="Garamond"/>
          <w:sz w:val="24"/>
          <w:szCs w:val="24"/>
        </w:rPr>
        <w:t xml:space="preserve">ll elimination round </w:t>
      </w:r>
      <w:r>
        <w:rPr>
          <w:rFonts w:ascii="Garamond" w:hAnsi="Garamond"/>
          <w:sz w:val="24"/>
          <w:szCs w:val="24"/>
        </w:rPr>
        <w:t>competitors</w:t>
      </w:r>
      <w:r w:rsidRPr="00334177">
        <w:rPr>
          <w:rFonts w:ascii="Garamond" w:hAnsi="Garamond"/>
          <w:sz w:val="24"/>
          <w:szCs w:val="24"/>
        </w:rPr>
        <w:t xml:space="preserve"> </w:t>
      </w:r>
    </w:p>
    <w:p w:rsidR="003A3CDA" w:rsidRDefault="003A3CDA" w:rsidP="003A3CDA">
      <w:pPr>
        <w:pStyle w:val="ListParagraph"/>
        <w:numPr>
          <w:ilvl w:val="0"/>
          <w:numId w:val="3"/>
        </w:numPr>
        <w:ind w:left="360"/>
        <w:rPr>
          <w:rFonts w:ascii="Garamond" w:hAnsi="Garamond"/>
          <w:sz w:val="24"/>
          <w:szCs w:val="24"/>
        </w:rPr>
      </w:pPr>
      <w:r w:rsidRPr="00AE7E07">
        <w:rPr>
          <w:rFonts w:ascii="Garamond" w:hAnsi="Garamond"/>
          <w:i/>
          <w:sz w:val="24"/>
          <w:szCs w:val="24"/>
          <w:u w:val="single"/>
        </w:rPr>
        <w:t>Speaker Awards</w:t>
      </w:r>
      <w:r w:rsidRPr="0033417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- </w:t>
      </w:r>
      <w:r w:rsidR="004B1E3E">
        <w:rPr>
          <w:rFonts w:ascii="Garamond" w:hAnsi="Garamond"/>
          <w:sz w:val="24"/>
          <w:szCs w:val="24"/>
        </w:rPr>
        <w:t>to</w:t>
      </w:r>
      <w:r w:rsidRPr="00334177">
        <w:rPr>
          <w:rFonts w:ascii="Garamond" w:hAnsi="Garamond"/>
          <w:sz w:val="24"/>
          <w:szCs w:val="24"/>
        </w:rPr>
        <w:t xml:space="preserve"> the top </w:t>
      </w:r>
      <w:r w:rsidR="00524C83">
        <w:rPr>
          <w:rFonts w:ascii="Garamond" w:hAnsi="Garamond"/>
          <w:sz w:val="24"/>
          <w:szCs w:val="24"/>
        </w:rPr>
        <w:t>five (</w:t>
      </w:r>
      <w:r w:rsidRPr="00334177">
        <w:rPr>
          <w:rFonts w:ascii="Garamond" w:hAnsi="Garamond"/>
          <w:sz w:val="24"/>
          <w:szCs w:val="24"/>
        </w:rPr>
        <w:t>5</w:t>
      </w:r>
      <w:r w:rsidR="00524C83">
        <w:rPr>
          <w:rFonts w:ascii="Garamond" w:hAnsi="Garamond"/>
          <w:sz w:val="24"/>
          <w:szCs w:val="24"/>
        </w:rPr>
        <w:t>)</w:t>
      </w:r>
      <w:r w:rsidRPr="00334177">
        <w:rPr>
          <w:rFonts w:ascii="Garamond" w:hAnsi="Garamond"/>
          <w:sz w:val="24"/>
          <w:szCs w:val="24"/>
        </w:rPr>
        <w:t xml:space="preserve"> speakers in each division </w:t>
      </w:r>
    </w:p>
    <w:p w:rsidR="00524C83" w:rsidRDefault="00524C83" w:rsidP="003A3CDA">
      <w:pPr>
        <w:pStyle w:val="ListParagraph"/>
        <w:numPr>
          <w:ilvl w:val="0"/>
          <w:numId w:val="3"/>
        </w:numPr>
        <w:ind w:left="360"/>
        <w:rPr>
          <w:rFonts w:ascii="Garamond" w:hAnsi="Garamond"/>
          <w:sz w:val="24"/>
          <w:szCs w:val="24"/>
        </w:rPr>
      </w:pPr>
      <w:r w:rsidRPr="00524C83">
        <w:rPr>
          <w:rFonts w:ascii="Garamond" w:hAnsi="Garamond"/>
          <w:i/>
          <w:sz w:val="24"/>
          <w:szCs w:val="24"/>
          <w:u w:val="single"/>
        </w:rPr>
        <w:t>Judging Award</w:t>
      </w:r>
      <w:r>
        <w:rPr>
          <w:rFonts w:ascii="Garamond" w:hAnsi="Garamond"/>
          <w:sz w:val="24"/>
          <w:szCs w:val="24"/>
        </w:rPr>
        <w:t xml:space="preserve"> – to the top judge throughout the tournament</w:t>
      </w:r>
    </w:p>
    <w:p w:rsidR="007269CD" w:rsidRPr="00906D6F" w:rsidRDefault="007269CD" w:rsidP="007269CD">
      <w:pPr>
        <w:rPr>
          <w:rFonts w:ascii="Garamond" w:hAnsi="Garamond"/>
          <w:b/>
          <w:sz w:val="12"/>
          <w:szCs w:val="24"/>
        </w:rPr>
      </w:pPr>
    </w:p>
    <w:p w:rsidR="008A4CCF" w:rsidRPr="00247BB0" w:rsidRDefault="00264BB4" w:rsidP="009C2B1C">
      <w:pPr>
        <w:jc w:val="center"/>
        <w:rPr>
          <w:rFonts w:ascii="Garamond" w:hAnsi="Garamond"/>
          <w:b/>
          <w:sz w:val="40"/>
          <w:szCs w:val="28"/>
        </w:rPr>
      </w:pPr>
      <w:r w:rsidRPr="00247BB0">
        <w:rPr>
          <w:rFonts w:ascii="Garamond" w:hAnsi="Garamond"/>
          <w:b/>
          <w:sz w:val="40"/>
          <w:szCs w:val="28"/>
        </w:rPr>
        <w:t>Directions</w:t>
      </w:r>
    </w:p>
    <w:p w:rsidR="00AC5EC7" w:rsidRPr="007F6AE2" w:rsidRDefault="00AC5EC7">
      <w:pPr>
        <w:rPr>
          <w:rFonts w:ascii="Garamond" w:hAnsi="Garamond"/>
          <w:b/>
          <w:sz w:val="24"/>
          <w:szCs w:val="28"/>
        </w:rPr>
      </w:pPr>
    </w:p>
    <w:p w:rsidR="004475E4" w:rsidRPr="00264BB4" w:rsidRDefault="004475E4">
      <w:pPr>
        <w:rPr>
          <w:rFonts w:ascii="Garamond" w:hAnsi="Garamond"/>
          <w:b/>
          <w:sz w:val="24"/>
          <w:szCs w:val="24"/>
        </w:rPr>
      </w:pPr>
      <w:r w:rsidRPr="00264BB4">
        <w:rPr>
          <w:rFonts w:ascii="Garamond" w:hAnsi="Garamond"/>
          <w:b/>
          <w:sz w:val="24"/>
          <w:szCs w:val="24"/>
        </w:rPr>
        <w:t>Direction to College of the Mainland:</w:t>
      </w:r>
    </w:p>
    <w:p w:rsidR="004475E4" w:rsidRDefault="004475E4" w:rsidP="004475E4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Traveling South on I-45, take the Emmett F. Lowry Expressway exit (Exit 16) on the right</w:t>
      </w:r>
      <w:r w:rsidR="00207E35">
        <w:rPr>
          <w:rFonts w:ascii="Garamond" w:hAnsi="Garamond"/>
          <w:sz w:val="24"/>
          <w:szCs w:val="24"/>
        </w:rPr>
        <w:t xml:space="preserve"> (see map above)</w:t>
      </w:r>
      <w:r>
        <w:rPr>
          <w:rFonts w:ascii="Garamond" w:hAnsi="Garamond"/>
          <w:sz w:val="24"/>
          <w:szCs w:val="24"/>
        </w:rPr>
        <w:t>.</w:t>
      </w:r>
    </w:p>
    <w:p w:rsidR="004475E4" w:rsidRDefault="004475E4" w:rsidP="004475E4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Follow the </w:t>
      </w:r>
      <w:r w:rsidR="006C7F90">
        <w:rPr>
          <w:rFonts w:ascii="Garamond" w:hAnsi="Garamond"/>
          <w:sz w:val="24"/>
          <w:szCs w:val="24"/>
        </w:rPr>
        <w:t xml:space="preserve">Emmett F. Lowry </w:t>
      </w:r>
      <w:r>
        <w:rPr>
          <w:rFonts w:ascii="Garamond" w:hAnsi="Garamond"/>
          <w:sz w:val="24"/>
          <w:szCs w:val="24"/>
        </w:rPr>
        <w:t>Expressway</w:t>
      </w:r>
      <w:r w:rsidR="006C7F90">
        <w:rPr>
          <w:rFonts w:ascii="Garamond" w:hAnsi="Garamond"/>
          <w:sz w:val="24"/>
          <w:szCs w:val="24"/>
        </w:rPr>
        <w:t xml:space="preserve"> (FM 1764)</w:t>
      </w:r>
      <w:r>
        <w:rPr>
          <w:rFonts w:ascii="Garamond" w:hAnsi="Garamond"/>
          <w:sz w:val="24"/>
          <w:szCs w:val="24"/>
        </w:rPr>
        <w:t xml:space="preserve"> into Texas City.</w:t>
      </w:r>
    </w:p>
    <w:p w:rsidR="004475E4" w:rsidRDefault="004475E4" w:rsidP="004475E4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Take the </w:t>
      </w:r>
      <w:proofErr w:type="spellStart"/>
      <w:r>
        <w:rPr>
          <w:rFonts w:ascii="Garamond" w:hAnsi="Garamond"/>
          <w:sz w:val="24"/>
          <w:szCs w:val="24"/>
        </w:rPr>
        <w:t>Amburn</w:t>
      </w:r>
      <w:proofErr w:type="spellEnd"/>
      <w:r>
        <w:rPr>
          <w:rFonts w:ascii="Garamond" w:hAnsi="Garamond"/>
          <w:sz w:val="24"/>
          <w:szCs w:val="24"/>
        </w:rPr>
        <w:t xml:space="preserve"> Rd. exit on the right.</w:t>
      </w:r>
    </w:p>
    <w:p w:rsidR="004475E4" w:rsidRDefault="004475E4" w:rsidP="004475E4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Turn Right onto </w:t>
      </w:r>
      <w:proofErr w:type="spellStart"/>
      <w:r>
        <w:rPr>
          <w:rFonts w:ascii="Garamond" w:hAnsi="Garamond"/>
          <w:sz w:val="24"/>
          <w:szCs w:val="24"/>
        </w:rPr>
        <w:t>Amburn</w:t>
      </w:r>
      <w:proofErr w:type="spellEnd"/>
      <w:r>
        <w:rPr>
          <w:rFonts w:ascii="Garamond" w:hAnsi="Garamond"/>
          <w:sz w:val="24"/>
          <w:szCs w:val="24"/>
        </w:rPr>
        <w:t xml:space="preserve"> Rd.</w:t>
      </w:r>
    </w:p>
    <w:p w:rsidR="004475E4" w:rsidRDefault="004475E4" w:rsidP="004475E4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Take the first Left </w:t>
      </w:r>
      <w:r w:rsidR="007F6AE2">
        <w:rPr>
          <w:rFonts w:ascii="Garamond" w:hAnsi="Garamond"/>
          <w:sz w:val="24"/>
          <w:szCs w:val="24"/>
        </w:rPr>
        <w:t xml:space="preserve">available </w:t>
      </w:r>
      <w:r w:rsidR="005B2C89">
        <w:rPr>
          <w:rFonts w:ascii="Garamond" w:hAnsi="Garamond"/>
          <w:sz w:val="24"/>
          <w:szCs w:val="24"/>
        </w:rPr>
        <w:t xml:space="preserve">entrance </w:t>
      </w:r>
      <w:r>
        <w:rPr>
          <w:rFonts w:ascii="Garamond" w:hAnsi="Garamond"/>
          <w:sz w:val="24"/>
          <w:szCs w:val="24"/>
        </w:rPr>
        <w:t>into campus to Parking Lot A (see campus map</w:t>
      </w:r>
      <w:r w:rsidR="005B2C89">
        <w:rPr>
          <w:rFonts w:ascii="Garamond" w:hAnsi="Garamond"/>
          <w:sz w:val="24"/>
          <w:szCs w:val="24"/>
        </w:rPr>
        <w:t xml:space="preserve"> below</w:t>
      </w:r>
      <w:r>
        <w:rPr>
          <w:rFonts w:ascii="Garamond" w:hAnsi="Garamond"/>
          <w:sz w:val="24"/>
          <w:szCs w:val="24"/>
        </w:rPr>
        <w:t>)</w:t>
      </w:r>
    </w:p>
    <w:p w:rsidR="00093B9B" w:rsidRDefault="00093B9B">
      <w:pPr>
        <w:rPr>
          <w:rFonts w:ascii="Garamond" w:hAnsi="Garamond"/>
          <w:b/>
          <w:sz w:val="24"/>
          <w:szCs w:val="24"/>
        </w:rPr>
      </w:pPr>
    </w:p>
    <w:p w:rsidR="008A4CCF" w:rsidRPr="00264BB4" w:rsidRDefault="004475E4">
      <w:pPr>
        <w:rPr>
          <w:rFonts w:ascii="Garamond" w:hAnsi="Garamond"/>
          <w:b/>
          <w:sz w:val="24"/>
          <w:szCs w:val="24"/>
        </w:rPr>
      </w:pPr>
      <w:r w:rsidRPr="00264BB4">
        <w:rPr>
          <w:rFonts w:ascii="Garamond" w:hAnsi="Garamond"/>
          <w:b/>
          <w:sz w:val="24"/>
          <w:szCs w:val="24"/>
        </w:rPr>
        <w:t>Parking:</w:t>
      </w:r>
    </w:p>
    <w:p w:rsidR="004475E4" w:rsidRDefault="004475E4" w:rsidP="004475E4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 is no charge for parking and no</w:t>
      </w:r>
      <w:r w:rsidR="005B2C89">
        <w:rPr>
          <w:rFonts w:ascii="Garamond" w:hAnsi="Garamond"/>
          <w:sz w:val="24"/>
          <w:szCs w:val="24"/>
        </w:rPr>
        <w:t xml:space="preserve"> parking</w:t>
      </w:r>
      <w:r>
        <w:rPr>
          <w:rFonts w:ascii="Garamond" w:hAnsi="Garamond"/>
          <w:sz w:val="24"/>
          <w:szCs w:val="24"/>
        </w:rPr>
        <w:t xml:space="preserve"> permit required.  </w:t>
      </w:r>
    </w:p>
    <w:p w:rsidR="004475E4" w:rsidRDefault="004475E4" w:rsidP="004475E4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Parking Lot A (as shown </w:t>
      </w:r>
      <w:r w:rsidR="00EC32A2">
        <w:rPr>
          <w:rFonts w:ascii="Garamond" w:hAnsi="Garamond"/>
          <w:sz w:val="24"/>
          <w:szCs w:val="24"/>
        </w:rPr>
        <w:t xml:space="preserve">below) </w:t>
      </w:r>
      <w:r w:rsidR="000761C4">
        <w:rPr>
          <w:rFonts w:ascii="Garamond" w:hAnsi="Garamond"/>
          <w:sz w:val="24"/>
          <w:szCs w:val="24"/>
        </w:rPr>
        <w:t>allows the easiest access in and out of the campus.</w:t>
      </w:r>
    </w:p>
    <w:p w:rsidR="004475E4" w:rsidRDefault="004475E4" w:rsidP="004475E4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not pull through the parking spaces facing incoming traffic</w:t>
      </w:r>
      <w:r w:rsidR="005B2C89">
        <w:rPr>
          <w:rFonts w:ascii="Garamond" w:hAnsi="Garamond"/>
          <w:sz w:val="24"/>
          <w:szCs w:val="24"/>
        </w:rPr>
        <w:t>; p</w:t>
      </w:r>
      <w:r>
        <w:rPr>
          <w:rFonts w:ascii="Garamond" w:hAnsi="Garamond"/>
          <w:sz w:val="24"/>
          <w:szCs w:val="24"/>
        </w:rPr>
        <w:t>ark in the direction of the parking spot</w:t>
      </w:r>
      <w:r w:rsidR="00EC32A2">
        <w:rPr>
          <w:rFonts w:ascii="Garamond" w:hAnsi="Garamond"/>
          <w:sz w:val="24"/>
          <w:szCs w:val="24"/>
        </w:rPr>
        <w:t xml:space="preserve"> or you may receive a parking ticket!</w:t>
      </w:r>
    </w:p>
    <w:p w:rsidR="00681058" w:rsidRPr="004475E4" w:rsidRDefault="00681058" w:rsidP="00681058">
      <w:pPr>
        <w:pStyle w:val="ListParagraph"/>
        <w:rPr>
          <w:rFonts w:ascii="Garamond" w:hAnsi="Garamond"/>
          <w:sz w:val="24"/>
          <w:szCs w:val="24"/>
        </w:rPr>
      </w:pPr>
    </w:p>
    <w:p w:rsidR="006B3E1A" w:rsidRDefault="00B51094" w:rsidP="006B3E1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D3AD1" wp14:editId="7CD611DA">
                <wp:simplePos x="0" y="0"/>
                <wp:positionH relativeFrom="column">
                  <wp:posOffset>4156393</wp:posOffset>
                </wp:positionH>
                <wp:positionV relativeFrom="paragraph">
                  <wp:posOffset>2643505</wp:posOffset>
                </wp:positionV>
                <wp:extent cx="556895" cy="427355"/>
                <wp:effectExtent l="0" t="0" r="14605" b="1079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895" cy="4273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27.3pt;margin-top:208.15pt;width:43.85pt;height:3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" filled="f" strokecolor="yellow" strokeweight="2pt">
                <v:path arrowok="t"/>
              </v:oval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E0EB0" wp14:editId="7D567217">
                <wp:simplePos x="0" y="0"/>
                <wp:positionH relativeFrom="column">
                  <wp:posOffset>5170487</wp:posOffset>
                </wp:positionH>
                <wp:positionV relativeFrom="paragraph">
                  <wp:posOffset>1979295</wp:posOffset>
                </wp:positionV>
                <wp:extent cx="268605" cy="400685"/>
                <wp:effectExtent l="0" t="0" r="17145" b="18415"/>
                <wp:wrapNone/>
                <wp:docPr id="8" name="Bent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68605" cy="400685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8" o:spid="_x0000_s1026" style="position:absolute;margin-left:407.1pt;margin-top:155.85pt;width:21.15pt;height:31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605,400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" path="m,400685l,151090c,86188,52613,33575,117515,33575r83939,1l201454,r67151,67151l201454,134303r,-33576l117515,100727v-27815,,-50363,22548,-50363,50363c67152,234288,67151,317487,67151,400685l,400685xe" fillcolor="yellow" strokecolor="black [3213]" strokeweight=".25pt">
                <v:path arrowok="t" o:connecttype="custom" o:connectlocs="0,400685;0,151090;117515,33575;201454,33576;201454,0;268605,67151;201454,134303;201454,100727;117515,100727;67152,151090;67151,400685;0,400685" o:connectangles="0,0,0,0,0,0,0,0,0,0,0,0"/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3DBCE" wp14:editId="29F46CFE">
                <wp:simplePos x="0" y="0"/>
                <wp:positionH relativeFrom="column">
                  <wp:posOffset>5341620</wp:posOffset>
                </wp:positionH>
                <wp:positionV relativeFrom="paragraph">
                  <wp:posOffset>3249613</wp:posOffset>
                </wp:positionV>
                <wp:extent cx="389255" cy="219710"/>
                <wp:effectExtent l="8573" t="0" r="19367" b="19368"/>
                <wp:wrapNone/>
                <wp:docPr id="12" name="Bent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 flipH="1" flipV="1">
                          <a:off x="0" y="0"/>
                          <a:ext cx="389255" cy="219710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12" o:spid="_x0000_s1026" style="position:absolute;margin-left:420.6pt;margin-top:255.9pt;width:30.65pt;height:17.3pt;rotation:9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9255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" path="m,219710l,123587c,70500,43036,27464,96123,27464r238205,l334328,r54927,54928l334328,109855r,-27464l96123,82391v-22752,,-41196,18444,-41196,41196c54927,155628,54928,187669,54928,219710l,219710xe" fillcolor="yellow" strokecolor="black [3213]" strokeweight=".25pt">
                <v:path arrowok="t" o:connecttype="custom" o:connectlocs="0,219710;0,123587;96123,27464;334328,27464;334328,0;389255,54928;334328,109855;334328,82391;96123,82391;54927,123587;54928,219710;0,219710" o:connectangles="0,0,0,0,0,0,0,0,0,0,0,0"/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60931" wp14:editId="7F9B6A20">
                <wp:simplePos x="0" y="0"/>
                <wp:positionH relativeFrom="column">
                  <wp:posOffset>5398770</wp:posOffset>
                </wp:positionH>
                <wp:positionV relativeFrom="paragraph">
                  <wp:posOffset>2545715</wp:posOffset>
                </wp:positionV>
                <wp:extent cx="139700" cy="311150"/>
                <wp:effectExtent l="19050" t="19050" r="31750" b="12700"/>
                <wp:wrapNone/>
                <wp:docPr id="9" name="Up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311150"/>
                        </a:xfrm>
                        <a:prstGeom prst="upArrow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9" o:spid="_x0000_s1026" type="#_x0000_t68" style="position:absolute;margin-left:425.1pt;margin-top:200.45pt;width:11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" adj="4849" fillcolor="yellow" strokecolor="black [3213]" strokeweight=".25pt">
                <v:path arrowok="t"/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338DA" wp14:editId="15E8B3FA">
                <wp:simplePos x="0" y="0"/>
                <wp:positionH relativeFrom="column">
                  <wp:posOffset>4139884</wp:posOffset>
                </wp:positionH>
                <wp:positionV relativeFrom="paragraph">
                  <wp:posOffset>1758633</wp:posOffset>
                </wp:positionV>
                <wp:extent cx="298450" cy="842645"/>
                <wp:effectExtent l="0" t="5398" r="20003" b="20002"/>
                <wp:wrapNone/>
                <wp:docPr id="10" name="Ben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H="1">
                          <a:off x="0" y="0"/>
                          <a:ext cx="298450" cy="842645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10" o:spid="_x0000_s1026" style="position:absolute;margin-left:326pt;margin-top:138.5pt;width:23.5pt;height:66.3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450,84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" path="m,842645l,167878c,95765,58459,37306,130572,37306r93266,l223838,r74612,74613l223838,149225r,-37306l130572,111919v-30905,,-55959,25054,-55959,55959l74613,842645,,842645xe" fillcolor="yellow" strokecolor="black [3213]" strokeweight=".25pt">
                <v:path arrowok="t" o:connecttype="custom" o:connectlocs="0,842645;0,167878;130572,37306;223838,37306;223838,0;298450,74613;223838,149225;223838,111919;130572,111919;74613,167878;74613,842645;0,842645" o:connectangles="0,0,0,0,0,0,0,0,0,0,0,0"/>
              </v:shape>
            </w:pict>
          </mc:Fallback>
        </mc:AlternateContent>
      </w:r>
      <w:r w:rsidR="00AC5EC7">
        <w:rPr>
          <w:rFonts w:ascii="Garamond" w:hAnsi="Garamond"/>
          <w:noProof/>
          <w:sz w:val="24"/>
          <w:szCs w:val="24"/>
        </w:rPr>
        <w:drawing>
          <wp:inline distT="0" distB="0" distL="0" distR="0" wp14:anchorId="423DA3D6" wp14:editId="51C321E8">
            <wp:extent cx="4826000" cy="38493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-map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84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D5A" w:rsidRDefault="00067D5A" w:rsidP="00067D5A">
      <w:pPr>
        <w:rPr>
          <w:rFonts w:ascii="Garamond" w:hAnsi="Garamond"/>
          <w:b/>
          <w:sz w:val="24"/>
          <w:szCs w:val="24"/>
        </w:rPr>
      </w:pPr>
    </w:p>
    <w:p w:rsidR="007763E8" w:rsidRPr="00334177" w:rsidRDefault="007763E8" w:rsidP="00207E35">
      <w:pPr>
        <w:jc w:val="center"/>
        <w:rPr>
          <w:rFonts w:ascii="Garamond" w:hAnsi="Garamond"/>
          <w:b/>
          <w:sz w:val="24"/>
          <w:szCs w:val="24"/>
        </w:rPr>
      </w:pPr>
      <w:r w:rsidRPr="00247BB0">
        <w:rPr>
          <w:rFonts w:ascii="Garamond" w:hAnsi="Garamond"/>
          <w:b/>
          <w:sz w:val="40"/>
          <w:szCs w:val="28"/>
        </w:rPr>
        <w:t>Schedule</w:t>
      </w:r>
    </w:p>
    <w:p w:rsidR="00742597" w:rsidRPr="00334177" w:rsidRDefault="00742597" w:rsidP="00B5025D">
      <w:pPr>
        <w:spacing w:beforeLines="20" w:before="48" w:afterLines="20" w:after="48"/>
        <w:jc w:val="center"/>
        <w:rPr>
          <w:sz w:val="16"/>
          <w:szCs w:val="16"/>
        </w:rPr>
      </w:pPr>
    </w:p>
    <w:p w:rsidR="00991445" w:rsidRDefault="00991445" w:rsidP="00B5025D">
      <w:pPr>
        <w:spacing w:beforeLines="20" w:before="48" w:afterLines="20" w:after="48"/>
        <w:jc w:val="center"/>
        <w:rPr>
          <w:rFonts w:ascii="Garamond" w:hAnsi="Garamond"/>
          <w:b/>
          <w:sz w:val="28"/>
        </w:rPr>
        <w:sectPr w:rsidR="00991445" w:rsidSect="00742597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010"/>
      </w:tblGrid>
      <w:tr w:rsidR="007269CD" w:rsidRPr="00B53752" w:rsidTr="003A3CDA">
        <w:tc>
          <w:tcPr>
            <w:tcW w:w="4536" w:type="dxa"/>
            <w:gridSpan w:val="2"/>
            <w:vAlign w:val="center"/>
          </w:tcPr>
          <w:p w:rsidR="007269CD" w:rsidRPr="00B53752" w:rsidRDefault="00742597" w:rsidP="00B5025D">
            <w:pPr>
              <w:spacing w:beforeLines="20" w:before="48" w:afterLines="20" w:after="48"/>
              <w:jc w:val="center"/>
              <w:rPr>
                <w:rFonts w:ascii="Garamond" w:hAnsi="Garamond"/>
                <w:b/>
              </w:rPr>
            </w:pPr>
            <w:r w:rsidRPr="00B53752">
              <w:rPr>
                <w:rFonts w:ascii="Garamond" w:hAnsi="Garamond"/>
                <w:b/>
                <w:sz w:val="28"/>
              </w:rPr>
              <w:lastRenderedPageBreak/>
              <w:t>F</w:t>
            </w:r>
            <w:r w:rsidR="007269CD" w:rsidRPr="00B53752">
              <w:rPr>
                <w:rFonts w:ascii="Garamond" w:hAnsi="Garamond"/>
                <w:b/>
                <w:sz w:val="28"/>
              </w:rPr>
              <w:t>riday</w:t>
            </w:r>
          </w:p>
        </w:tc>
      </w:tr>
      <w:tr w:rsidR="007269CD" w:rsidRPr="00B53752" w:rsidTr="003A3CDA">
        <w:tc>
          <w:tcPr>
            <w:tcW w:w="1526" w:type="dxa"/>
            <w:vAlign w:val="center"/>
          </w:tcPr>
          <w:p w:rsidR="007269CD" w:rsidRPr="00B53752" w:rsidRDefault="0000203E" w:rsidP="0000203E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12:15</w:t>
            </w:r>
            <w:r w:rsidR="007269CD" w:rsidRPr="00B53752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>1</w:t>
            </w:r>
            <w:r w:rsidR="007269CD" w:rsidRPr="00B53752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0</w:t>
            </w:r>
            <w:r w:rsidR="007269CD" w:rsidRPr="00B53752">
              <w:rPr>
                <w:rFonts w:ascii="Garamond" w:hAnsi="Garamond"/>
              </w:rPr>
              <w:t>0</w:t>
            </w:r>
          </w:p>
        </w:tc>
        <w:tc>
          <w:tcPr>
            <w:tcW w:w="3010" w:type="dxa"/>
            <w:vAlign w:val="center"/>
          </w:tcPr>
          <w:p w:rsidR="007269CD" w:rsidRPr="00B53752" w:rsidRDefault="003A3CDA" w:rsidP="003A3CDA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Registration</w:t>
            </w:r>
          </w:p>
        </w:tc>
      </w:tr>
      <w:tr w:rsidR="007269CD" w:rsidRPr="00B53752" w:rsidTr="003A3CDA">
        <w:tc>
          <w:tcPr>
            <w:tcW w:w="1526" w:type="dxa"/>
            <w:vAlign w:val="center"/>
          </w:tcPr>
          <w:p w:rsidR="007269CD" w:rsidRPr="00B53752" w:rsidRDefault="0000203E" w:rsidP="0000203E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7269CD" w:rsidRPr="00B53752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0</w:t>
            </w:r>
            <w:r w:rsidR="007269CD" w:rsidRPr="00B53752">
              <w:rPr>
                <w:rFonts w:ascii="Garamond" w:hAnsi="Garamond"/>
              </w:rPr>
              <w:t>0-2:</w:t>
            </w:r>
            <w:r>
              <w:rPr>
                <w:rFonts w:ascii="Garamond" w:hAnsi="Garamond"/>
              </w:rPr>
              <w:t>3</w:t>
            </w:r>
            <w:r w:rsidR="007269CD" w:rsidRPr="00B53752">
              <w:rPr>
                <w:rFonts w:ascii="Garamond" w:hAnsi="Garamond"/>
              </w:rPr>
              <w:t>0</w:t>
            </w:r>
          </w:p>
        </w:tc>
        <w:tc>
          <w:tcPr>
            <w:tcW w:w="3010" w:type="dxa"/>
            <w:vAlign w:val="center"/>
          </w:tcPr>
          <w:p w:rsidR="007269CD" w:rsidRPr="00B53752" w:rsidRDefault="007269CD" w:rsidP="00B5025D">
            <w:pPr>
              <w:spacing w:beforeLines="20" w:before="48" w:afterLines="20" w:after="48"/>
              <w:rPr>
                <w:rFonts w:ascii="Garamond" w:hAnsi="Garamond"/>
              </w:rPr>
            </w:pPr>
            <w:r w:rsidRPr="00B53752">
              <w:rPr>
                <w:rFonts w:ascii="Garamond" w:hAnsi="Garamond"/>
              </w:rPr>
              <w:t>Round 1</w:t>
            </w:r>
          </w:p>
        </w:tc>
      </w:tr>
      <w:tr w:rsidR="007269CD" w:rsidRPr="00B53752" w:rsidTr="003A3CDA">
        <w:tc>
          <w:tcPr>
            <w:tcW w:w="1526" w:type="dxa"/>
            <w:vAlign w:val="center"/>
          </w:tcPr>
          <w:p w:rsidR="007269CD" w:rsidRPr="00B53752" w:rsidRDefault="007269CD" w:rsidP="0000203E">
            <w:pPr>
              <w:spacing w:beforeLines="20" w:before="48" w:afterLines="20" w:after="48"/>
              <w:rPr>
                <w:rFonts w:ascii="Garamond" w:hAnsi="Garamond"/>
              </w:rPr>
            </w:pPr>
            <w:r w:rsidRPr="00B53752">
              <w:rPr>
                <w:rFonts w:ascii="Garamond" w:hAnsi="Garamond"/>
              </w:rPr>
              <w:t>2:</w:t>
            </w:r>
            <w:r w:rsidR="0000203E">
              <w:rPr>
                <w:rFonts w:ascii="Garamond" w:hAnsi="Garamond"/>
              </w:rPr>
              <w:t>3</w:t>
            </w:r>
            <w:r w:rsidRPr="00B53752">
              <w:rPr>
                <w:rFonts w:ascii="Garamond" w:hAnsi="Garamond"/>
              </w:rPr>
              <w:t>0-</w:t>
            </w:r>
            <w:r w:rsidR="0000203E">
              <w:rPr>
                <w:rFonts w:ascii="Garamond" w:hAnsi="Garamond"/>
              </w:rPr>
              <w:t>4:0</w:t>
            </w:r>
            <w:r w:rsidRPr="00B53752">
              <w:rPr>
                <w:rFonts w:ascii="Garamond" w:hAnsi="Garamond"/>
              </w:rPr>
              <w:t>0</w:t>
            </w:r>
          </w:p>
        </w:tc>
        <w:tc>
          <w:tcPr>
            <w:tcW w:w="3010" w:type="dxa"/>
            <w:vAlign w:val="center"/>
          </w:tcPr>
          <w:p w:rsidR="007269CD" w:rsidRPr="00B53752" w:rsidRDefault="007269CD" w:rsidP="00B5025D">
            <w:pPr>
              <w:spacing w:beforeLines="20" w:before="48" w:afterLines="20" w:after="48"/>
              <w:rPr>
                <w:rFonts w:ascii="Garamond" w:hAnsi="Garamond"/>
              </w:rPr>
            </w:pPr>
            <w:r w:rsidRPr="00B53752">
              <w:rPr>
                <w:rFonts w:ascii="Garamond" w:hAnsi="Garamond"/>
              </w:rPr>
              <w:t>Round 2</w:t>
            </w:r>
          </w:p>
        </w:tc>
      </w:tr>
      <w:tr w:rsidR="007269CD" w:rsidRPr="00B53752" w:rsidTr="003A3CDA">
        <w:tc>
          <w:tcPr>
            <w:tcW w:w="1526" w:type="dxa"/>
            <w:vAlign w:val="center"/>
          </w:tcPr>
          <w:p w:rsidR="007269CD" w:rsidRPr="00B53752" w:rsidRDefault="0000203E" w:rsidP="0000203E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4:0</w:t>
            </w:r>
            <w:r w:rsidR="007269CD" w:rsidRPr="00B53752">
              <w:rPr>
                <w:rFonts w:ascii="Garamond" w:hAnsi="Garamond"/>
              </w:rPr>
              <w:t>0-5:</w:t>
            </w:r>
            <w:r>
              <w:rPr>
                <w:rFonts w:ascii="Garamond" w:hAnsi="Garamond"/>
              </w:rPr>
              <w:t>3</w:t>
            </w:r>
            <w:r w:rsidR="007269CD" w:rsidRPr="00B53752">
              <w:rPr>
                <w:rFonts w:ascii="Garamond" w:hAnsi="Garamond"/>
              </w:rPr>
              <w:t>0</w:t>
            </w:r>
          </w:p>
        </w:tc>
        <w:tc>
          <w:tcPr>
            <w:tcW w:w="3010" w:type="dxa"/>
            <w:vAlign w:val="center"/>
          </w:tcPr>
          <w:p w:rsidR="007269CD" w:rsidRPr="00B53752" w:rsidRDefault="007269CD" w:rsidP="00B5025D">
            <w:pPr>
              <w:spacing w:beforeLines="20" w:before="48" w:afterLines="20" w:after="48"/>
              <w:rPr>
                <w:rFonts w:ascii="Garamond" w:hAnsi="Garamond"/>
              </w:rPr>
            </w:pPr>
            <w:r w:rsidRPr="00B53752">
              <w:rPr>
                <w:rFonts w:ascii="Garamond" w:hAnsi="Garamond"/>
              </w:rPr>
              <w:t>Round 3</w:t>
            </w:r>
          </w:p>
        </w:tc>
      </w:tr>
      <w:tr w:rsidR="007269CD" w:rsidRPr="00B53752" w:rsidTr="003A3CDA">
        <w:tc>
          <w:tcPr>
            <w:tcW w:w="1526" w:type="dxa"/>
            <w:vAlign w:val="center"/>
          </w:tcPr>
          <w:p w:rsidR="007269CD" w:rsidRPr="00B53752" w:rsidRDefault="007269CD" w:rsidP="0000203E">
            <w:pPr>
              <w:spacing w:beforeLines="20" w:before="48" w:afterLines="20" w:after="48"/>
              <w:rPr>
                <w:rFonts w:ascii="Garamond" w:hAnsi="Garamond"/>
              </w:rPr>
            </w:pPr>
            <w:r w:rsidRPr="00B53752">
              <w:rPr>
                <w:rFonts w:ascii="Garamond" w:hAnsi="Garamond"/>
              </w:rPr>
              <w:t>5:</w:t>
            </w:r>
            <w:r w:rsidR="0000203E">
              <w:rPr>
                <w:rFonts w:ascii="Garamond" w:hAnsi="Garamond"/>
              </w:rPr>
              <w:t>3</w:t>
            </w:r>
            <w:r w:rsidRPr="00B53752">
              <w:rPr>
                <w:rFonts w:ascii="Garamond" w:hAnsi="Garamond"/>
              </w:rPr>
              <w:t>0-</w:t>
            </w:r>
            <w:r w:rsidR="0000203E">
              <w:rPr>
                <w:rFonts w:ascii="Garamond" w:hAnsi="Garamond"/>
              </w:rPr>
              <w:t>7:0</w:t>
            </w:r>
            <w:r w:rsidRPr="00B53752">
              <w:rPr>
                <w:rFonts w:ascii="Garamond" w:hAnsi="Garamond"/>
              </w:rPr>
              <w:t>0</w:t>
            </w:r>
          </w:p>
        </w:tc>
        <w:tc>
          <w:tcPr>
            <w:tcW w:w="3010" w:type="dxa"/>
            <w:vAlign w:val="center"/>
          </w:tcPr>
          <w:p w:rsidR="007269CD" w:rsidRPr="00B53752" w:rsidRDefault="007269CD" w:rsidP="00B5025D">
            <w:pPr>
              <w:spacing w:beforeLines="20" w:before="48" w:afterLines="20" w:after="48"/>
              <w:rPr>
                <w:rFonts w:ascii="Garamond" w:hAnsi="Garamond"/>
              </w:rPr>
            </w:pPr>
            <w:r w:rsidRPr="00B53752">
              <w:rPr>
                <w:rFonts w:ascii="Garamond" w:hAnsi="Garamond"/>
              </w:rPr>
              <w:t>Round 4</w:t>
            </w:r>
            <w:r w:rsidR="006755E7">
              <w:rPr>
                <w:rFonts w:ascii="Garamond" w:hAnsi="Garamond"/>
              </w:rPr>
              <w:t xml:space="preserve"> (dinner served)</w:t>
            </w:r>
          </w:p>
        </w:tc>
      </w:tr>
      <w:tr w:rsidR="007269CD" w:rsidRPr="00B53752" w:rsidTr="003A3CDA">
        <w:tc>
          <w:tcPr>
            <w:tcW w:w="1526" w:type="dxa"/>
            <w:vAlign w:val="center"/>
          </w:tcPr>
          <w:p w:rsidR="007269CD" w:rsidRPr="00B53752" w:rsidRDefault="0000203E" w:rsidP="0000203E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7:0</w:t>
            </w:r>
            <w:r w:rsidR="007269CD" w:rsidRPr="00B53752">
              <w:rPr>
                <w:rFonts w:ascii="Garamond" w:hAnsi="Garamond"/>
              </w:rPr>
              <w:t>0-8:</w:t>
            </w:r>
            <w:r>
              <w:rPr>
                <w:rFonts w:ascii="Garamond" w:hAnsi="Garamond"/>
              </w:rPr>
              <w:t>3</w:t>
            </w:r>
            <w:r w:rsidR="007269CD" w:rsidRPr="00B53752">
              <w:rPr>
                <w:rFonts w:ascii="Garamond" w:hAnsi="Garamond"/>
              </w:rPr>
              <w:t>0</w:t>
            </w:r>
          </w:p>
        </w:tc>
        <w:tc>
          <w:tcPr>
            <w:tcW w:w="3010" w:type="dxa"/>
            <w:vAlign w:val="center"/>
          </w:tcPr>
          <w:p w:rsidR="007269CD" w:rsidRPr="00B53752" w:rsidRDefault="007269CD" w:rsidP="006755E7">
            <w:pPr>
              <w:spacing w:beforeLines="20" w:before="48" w:afterLines="20" w:after="48"/>
              <w:rPr>
                <w:rFonts w:ascii="Garamond" w:hAnsi="Garamond"/>
              </w:rPr>
            </w:pPr>
            <w:r w:rsidRPr="00B53752">
              <w:rPr>
                <w:rFonts w:ascii="Garamond" w:hAnsi="Garamond"/>
              </w:rPr>
              <w:t>Round 5</w:t>
            </w:r>
            <w:r w:rsidR="00B51094">
              <w:rPr>
                <w:rFonts w:ascii="Garamond" w:hAnsi="Garamond"/>
              </w:rPr>
              <w:t xml:space="preserve"> </w:t>
            </w:r>
          </w:p>
        </w:tc>
      </w:tr>
      <w:tr w:rsidR="007269CD" w:rsidRPr="00B53752" w:rsidTr="003A3CDA">
        <w:tc>
          <w:tcPr>
            <w:tcW w:w="1526" w:type="dxa"/>
            <w:vAlign w:val="center"/>
          </w:tcPr>
          <w:p w:rsidR="007269CD" w:rsidRPr="00B53752" w:rsidRDefault="007269CD" w:rsidP="0000203E">
            <w:pPr>
              <w:spacing w:beforeLines="20" w:before="48" w:afterLines="20" w:after="48"/>
              <w:rPr>
                <w:rFonts w:ascii="Garamond" w:hAnsi="Garamond"/>
              </w:rPr>
            </w:pPr>
            <w:r w:rsidRPr="00B53752">
              <w:rPr>
                <w:rFonts w:ascii="Garamond" w:hAnsi="Garamond"/>
              </w:rPr>
              <w:t>8:</w:t>
            </w:r>
            <w:r w:rsidR="0000203E">
              <w:rPr>
                <w:rFonts w:ascii="Garamond" w:hAnsi="Garamond"/>
              </w:rPr>
              <w:t>3</w:t>
            </w:r>
            <w:r w:rsidRPr="00B53752">
              <w:rPr>
                <w:rFonts w:ascii="Garamond" w:hAnsi="Garamond"/>
              </w:rPr>
              <w:t>0-</w:t>
            </w:r>
            <w:r w:rsidR="0000203E">
              <w:rPr>
                <w:rFonts w:ascii="Garamond" w:hAnsi="Garamond"/>
              </w:rPr>
              <w:t>10:0</w:t>
            </w:r>
            <w:r w:rsidRPr="00B53752">
              <w:rPr>
                <w:rFonts w:ascii="Garamond" w:hAnsi="Garamond"/>
              </w:rPr>
              <w:t>0</w:t>
            </w:r>
          </w:p>
        </w:tc>
        <w:tc>
          <w:tcPr>
            <w:tcW w:w="3010" w:type="dxa"/>
            <w:vAlign w:val="center"/>
          </w:tcPr>
          <w:p w:rsidR="007269CD" w:rsidRPr="00B53752" w:rsidRDefault="007269CD" w:rsidP="00991445">
            <w:pPr>
              <w:spacing w:beforeLines="20" w:before="48" w:afterLines="20" w:after="48"/>
              <w:rPr>
                <w:rFonts w:ascii="Garamond" w:hAnsi="Garamond"/>
              </w:rPr>
            </w:pPr>
            <w:r w:rsidRPr="00B53752">
              <w:rPr>
                <w:rFonts w:ascii="Garamond" w:hAnsi="Garamond"/>
              </w:rPr>
              <w:t xml:space="preserve">Round 6 </w:t>
            </w:r>
          </w:p>
        </w:tc>
      </w:tr>
    </w:tbl>
    <w:p w:rsidR="007269CD" w:rsidRDefault="007269CD" w:rsidP="00B5025D">
      <w:pPr>
        <w:spacing w:beforeLines="20" w:before="48" w:afterLines="20" w:after="48"/>
        <w:rPr>
          <w:rFonts w:ascii="Garamond" w:hAnsi="Garamond"/>
          <w:sz w:val="16"/>
          <w:szCs w:val="16"/>
        </w:rPr>
      </w:pPr>
    </w:p>
    <w:p w:rsidR="00B51094" w:rsidRDefault="00B51094" w:rsidP="00B5025D">
      <w:pPr>
        <w:spacing w:beforeLines="20" w:before="48" w:afterLines="20" w:after="48"/>
        <w:rPr>
          <w:rFonts w:ascii="Garamond" w:hAnsi="Garamond"/>
          <w:sz w:val="16"/>
          <w:szCs w:val="16"/>
        </w:rPr>
      </w:pPr>
    </w:p>
    <w:p w:rsidR="00B51094" w:rsidRPr="00334177" w:rsidRDefault="00B51094" w:rsidP="00B5025D">
      <w:pPr>
        <w:spacing w:beforeLines="20" w:before="48" w:afterLines="20" w:after="48"/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3377"/>
      </w:tblGrid>
      <w:tr w:rsidR="007269CD" w:rsidRPr="00B53752" w:rsidTr="00991445">
        <w:tc>
          <w:tcPr>
            <w:tcW w:w="4947" w:type="dxa"/>
            <w:gridSpan w:val="2"/>
          </w:tcPr>
          <w:p w:rsidR="007269CD" w:rsidRPr="00B53752" w:rsidRDefault="007269CD" w:rsidP="00B5025D">
            <w:pPr>
              <w:spacing w:beforeLines="20" w:before="48" w:afterLines="20" w:after="48"/>
              <w:jc w:val="center"/>
              <w:rPr>
                <w:rFonts w:ascii="Garamond" w:hAnsi="Garamond"/>
              </w:rPr>
            </w:pPr>
            <w:r w:rsidRPr="00B53752">
              <w:rPr>
                <w:rFonts w:ascii="Garamond" w:hAnsi="Garamond"/>
                <w:b/>
                <w:sz w:val="28"/>
              </w:rPr>
              <w:lastRenderedPageBreak/>
              <w:t>Saturday</w:t>
            </w:r>
          </w:p>
        </w:tc>
      </w:tr>
      <w:tr w:rsidR="007269CD" w:rsidRPr="00B53752" w:rsidTr="00991445">
        <w:tc>
          <w:tcPr>
            <w:tcW w:w="1570" w:type="dxa"/>
            <w:vAlign w:val="center"/>
          </w:tcPr>
          <w:p w:rsidR="007269CD" w:rsidRPr="00B53752" w:rsidRDefault="00991445" w:rsidP="00B5025D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8:00-9:30</w:t>
            </w:r>
          </w:p>
        </w:tc>
        <w:tc>
          <w:tcPr>
            <w:tcW w:w="3377" w:type="dxa"/>
          </w:tcPr>
          <w:p w:rsidR="007269CD" w:rsidRPr="00B53752" w:rsidRDefault="00991445" w:rsidP="00CF7B2E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Round 7</w:t>
            </w:r>
          </w:p>
        </w:tc>
      </w:tr>
      <w:tr w:rsidR="007269CD" w:rsidRPr="00B53752" w:rsidTr="00991445">
        <w:tc>
          <w:tcPr>
            <w:tcW w:w="1570" w:type="dxa"/>
            <w:vAlign w:val="center"/>
          </w:tcPr>
          <w:p w:rsidR="007269CD" w:rsidRPr="00B53752" w:rsidRDefault="00991445" w:rsidP="00B5025D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9:30-11:00</w:t>
            </w:r>
          </w:p>
        </w:tc>
        <w:tc>
          <w:tcPr>
            <w:tcW w:w="3377" w:type="dxa"/>
          </w:tcPr>
          <w:p w:rsidR="007269CD" w:rsidRPr="00B53752" w:rsidRDefault="00991445" w:rsidP="00B5025D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Round 8</w:t>
            </w:r>
          </w:p>
        </w:tc>
      </w:tr>
      <w:tr w:rsidR="00991445" w:rsidRPr="00B53752" w:rsidTr="00991445">
        <w:trPr>
          <w:trHeight w:val="377"/>
        </w:trPr>
        <w:tc>
          <w:tcPr>
            <w:tcW w:w="1570" w:type="dxa"/>
            <w:vAlign w:val="center"/>
          </w:tcPr>
          <w:p w:rsidR="00991445" w:rsidRPr="00B53752" w:rsidRDefault="00991445" w:rsidP="00B5025D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11:00-12:30</w:t>
            </w:r>
          </w:p>
        </w:tc>
        <w:tc>
          <w:tcPr>
            <w:tcW w:w="3377" w:type="dxa"/>
          </w:tcPr>
          <w:p w:rsidR="00991445" w:rsidRPr="00B53752" w:rsidRDefault="00991445" w:rsidP="00CF7B2E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Round 9</w:t>
            </w:r>
          </w:p>
        </w:tc>
      </w:tr>
      <w:tr w:rsidR="007269CD" w:rsidRPr="00B53752" w:rsidTr="00991445">
        <w:tc>
          <w:tcPr>
            <w:tcW w:w="1570" w:type="dxa"/>
            <w:vAlign w:val="center"/>
          </w:tcPr>
          <w:p w:rsidR="007269CD" w:rsidRPr="00B53752" w:rsidRDefault="00991445" w:rsidP="00991445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12:30-1:45</w:t>
            </w:r>
          </w:p>
        </w:tc>
        <w:tc>
          <w:tcPr>
            <w:tcW w:w="3377" w:type="dxa"/>
          </w:tcPr>
          <w:p w:rsidR="007269CD" w:rsidRPr="00B53752" w:rsidRDefault="00991445" w:rsidP="00B5025D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LUNCH BREAK/Coaches’ Check</w:t>
            </w:r>
          </w:p>
        </w:tc>
      </w:tr>
      <w:tr w:rsidR="007269CD" w:rsidRPr="00B53752" w:rsidTr="00991445">
        <w:trPr>
          <w:trHeight w:val="215"/>
        </w:trPr>
        <w:tc>
          <w:tcPr>
            <w:tcW w:w="1570" w:type="dxa"/>
            <w:vAlign w:val="center"/>
          </w:tcPr>
          <w:p w:rsidR="007269CD" w:rsidRPr="00B53752" w:rsidRDefault="00991445" w:rsidP="005A276F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1:45-</w:t>
            </w:r>
            <w:r w:rsidR="005A276F">
              <w:rPr>
                <w:rFonts w:ascii="Garamond" w:hAnsi="Garamond"/>
              </w:rPr>
              <w:t>2:30</w:t>
            </w:r>
          </w:p>
        </w:tc>
        <w:tc>
          <w:tcPr>
            <w:tcW w:w="3377" w:type="dxa"/>
          </w:tcPr>
          <w:p w:rsidR="007269CD" w:rsidRPr="00B53752" w:rsidRDefault="005A276F" w:rsidP="005A276F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Awards</w:t>
            </w:r>
            <w:r w:rsidRPr="00B53752">
              <w:rPr>
                <w:rFonts w:ascii="Garamond" w:hAnsi="Garamond"/>
              </w:rPr>
              <w:t xml:space="preserve"> </w:t>
            </w:r>
          </w:p>
        </w:tc>
      </w:tr>
      <w:tr w:rsidR="007269CD" w:rsidRPr="00B53752" w:rsidTr="00991445">
        <w:tc>
          <w:tcPr>
            <w:tcW w:w="1570" w:type="dxa"/>
            <w:vAlign w:val="center"/>
          </w:tcPr>
          <w:p w:rsidR="007269CD" w:rsidRPr="00B53752" w:rsidRDefault="00991445" w:rsidP="005A276F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2:</w:t>
            </w:r>
            <w:r w:rsidR="005A276F">
              <w:rPr>
                <w:rFonts w:ascii="Garamond" w:hAnsi="Garamond"/>
              </w:rPr>
              <w:t>30-3:30</w:t>
            </w:r>
          </w:p>
        </w:tc>
        <w:tc>
          <w:tcPr>
            <w:tcW w:w="3377" w:type="dxa"/>
          </w:tcPr>
          <w:p w:rsidR="007269CD" w:rsidRPr="00B53752" w:rsidRDefault="005A276F" w:rsidP="00B5025D">
            <w:pPr>
              <w:spacing w:beforeLines="20" w:before="48" w:afterLines="20" w:after="48"/>
              <w:rPr>
                <w:rFonts w:ascii="Garamond" w:hAnsi="Garamond"/>
              </w:rPr>
            </w:pPr>
            <w:r w:rsidRPr="00B53752">
              <w:rPr>
                <w:rFonts w:ascii="Garamond" w:hAnsi="Garamond"/>
              </w:rPr>
              <w:t xml:space="preserve">Elimination </w:t>
            </w:r>
            <w:r>
              <w:rPr>
                <w:rFonts w:ascii="Garamond" w:hAnsi="Garamond"/>
              </w:rPr>
              <w:t>1</w:t>
            </w:r>
          </w:p>
        </w:tc>
      </w:tr>
      <w:tr w:rsidR="007269CD" w:rsidRPr="00B53752" w:rsidTr="00991445">
        <w:tc>
          <w:tcPr>
            <w:tcW w:w="1570" w:type="dxa"/>
            <w:vAlign w:val="center"/>
          </w:tcPr>
          <w:p w:rsidR="007269CD" w:rsidRPr="00B53752" w:rsidRDefault="00991445" w:rsidP="005A276F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3:</w:t>
            </w:r>
            <w:r w:rsidR="005A276F">
              <w:rPr>
                <w:rFonts w:ascii="Garamond" w:hAnsi="Garamond"/>
              </w:rPr>
              <w:t>45</w:t>
            </w:r>
            <w:r>
              <w:rPr>
                <w:rFonts w:ascii="Garamond" w:hAnsi="Garamond"/>
              </w:rPr>
              <w:t>-4:45</w:t>
            </w:r>
          </w:p>
        </w:tc>
        <w:tc>
          <w:tcPr>
            <w:tcW w:w="3377" w:type="dxa"/>
          </w:tcPr>
          <w:p w:rsidR="007269CD" w:rsidRPr="00B53752" w:rsidRDefault="00991445" w:rsidP="00B5025D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Elimination 2</w:t>
            </w:r>
          </w:p>
        </w:tc>
      </w:tr>
      <w:tr w:rsidR="007269CD" w:rsidRPr="00B53752" w:rsidTr="00991445">
        <w:tc>
          <w:tcPr>
            <w:tcW w:w="1570" w:type="dxa"/>
            <w:vAlign w:val="center"/>
          </w:tcPr>
          <w:p w:rsidR="007269CD" w:rsidRPr="00B53752" w:rsidRDefault="005A276F" w:rsidP="005A276F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991445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00</w:t>
            </w:r>
            <w:r w:rsidR="00991445">
              <w:rPr>
                <w:rFonts w:ascii="Garamond" w:hAnsi="Garamond"/>
              </w:rPr>
              <w:t>-6:00</w:t>
            </w:r>
          </w:p>
        </w:tc>
        <w:tc>
          <w:tcPr>
            <w:tcW w:w="3377" w:type="dxa"/>
          </w:tcPr>
          <w:p w:rsidR="007269CD" w:rsidRPr="00B53752" w:rsidRDefault="00991445" w:rsidP="00B5025D">
            <w:pPr>
              <w:spacing w:beforeLines="20" w:before="48" w:afterLines="20" w:after="48"/>
              <w:rPr>
                <w:rFonts w:ascii="Garamond" w:hAnsi="Garamond"/>
              </w:rPr>
            </w:pPr>
            <w:r w:rsidRPr="00B53752">
              <w:rPr>
                <w:rFonts w:ascii="Garamond" w:hAnsi="Garamond"/>
              </w:rPr>
              <w:t>Elimination 3</w:t>
            </w:r>
          </w:p>
        </w:tc>
      </w:tr>
      <w:tr w:rsidR="007269CD" w:rsidRPr="00B53752" w:rsidTr="00991445">
        <w:trPr>
          <w:trHeight w:val="404"/>
        </w:trPr>
        <w:tc>
          <w:tcPr>
            <w:tcW w:w="1570" w:type="dxa"/>
            <w:vAlign w:val="center"/>
          </w:tcPr>
          <w:p w:rsidR="007269CD" w:rsidRPr="00B53752" w:rsidRDefault="00991445" w:rsidP="00B5025D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6:00-7:00</w:t>
            </w:r>
          </w:p>
        </w:tc>
        <w:tc>
          <w:tcPr>
            <w:tcW w:w="3377" w:type="dxa"/>
          </w:tcPr>
          <w:p w:rsidR="007269CD" w:rsidRPr="00B53752" w:rsidRDefault="00991445" w:rsidP="00B5025D">
            <w:pPr>
              <w:spacing w:beforeLines="20" w:before="48" w:afterLines="20" w:after="4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Elimination 4</w:t>
            </w:r>
            <w:r w:rsidR="00B51094">
              <w:rPr>
                <w:rFonts w:ascii="Garamond" w:hAnsi="Garamond"/>
              </w:rPr>
              <w:t xml:space="preserve"> (if needed)</w:t>
            </w:r>
          </w:p>
        </w:tc>
      </w:tr>
    </w:tbl>
    <w:p w:rsidR="00991445" w:rsidRDefault="00991445" w:rsidP="00B5025D">
      <w:pPr>
        <w:spacing w:beforeLines="20" w:before="48" w:afterLines="20" w:after="48"/>
        <w:rPr>
          <w:rFonts w:ascii="Garamond" w:hAnsi="Garamond"/>
          <w:sz w:val="16"/>
          <w:szCs w:val="16"/>
        </w:rPr>
        <w:sectPr w:rsidR="00991445" w:rsidSect="00991445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7269CD" w:rsidRPr="00334177" w:rsidRDefault="007269CD" w:rsidP="00B5025D">
      <w:pPr>
        <w:spacing w:beforeLines="20" w:before="48" w:afterLines="20" w:after="48"/>
        <w:rPr>
          <w:rFonts w:ascii="Garamond" w:hAnsi="Garamond"/>
          <w:sz w:val="16"/>
          <w:szCs w:val="16"/>
        </w:rPr>
      </w:pPr>
    </w:p>
    <w:p w:rsidR="00991445" w:rsidRDefault="00991445" w:rsidP="0087278B">
      <w:pPr>
        <w:tabs>
          <w:tab w:val="left" w:pos="360"/>
          <w:tab w:val="left" w:pos="720"/>
        </w:tabs>
        <w:rPr>
          <w:rFonts w:ascii="Garamond" w:hAnsi="Garamond"/>
          <w:sz w:val="14"/>
          <w:szCs w:val="24"/>
        </w:rPr>
      </w:pPr>
    </w:p>
    <w:p w:rsidR="00991445" w:rsidRDefault="00991445">
      <w:pPr>
        <w:rPr>
          <w:rFonts w:ascii="Garamond" w:hAnsi="Garamond"/>
          <w:sz w:val="14"/>
          <w:szCs w:val="24"/>
        </w:rPr>
      </w:pPr>
      <w:r>
        <w:rPr>
          <w:rFonts w:ascii="Garamond" w:hAnsi="Garamond"/>
          <w:sz w:val="14"/>
          <w:szCs w:val="24"/>
        </w:rPr>
        <w:br w:type="page"/>
      </w:r>
    </w:p>
    <w:p w:rsidR="0087278B" w:rsidRPr="0087278B" w:rsidRDefault="0087278B" w:rsidP="0087278B">
      <w:pPr>
        <w:tabs>
          <w:tab w:val="left" w:pos="360"/>
          <w:tab w:val="left" w:pos="720"/>
        </w:tabs>
        <w:rPr>
          <w:rFonts w:ascii="Garamond" w:hAnsi="Garamond"/>
          <w:sz w:val="1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14"/>
      </w:tblGrid>
      <w:tr w:rsidR="00262509" w:rsidTr="00B51094">
        <w:trPr>
          <w:trHeight w:val="1610"/>
        </w:trPr>
        <w:tc>
          <w:tcPr>
            <w:tcW w:w="5226" w:type="dxa"/>
            <w:vAlign w:val="center"/>
          </w:tcPr>
          <w:p w:rsidR="00262509" w:rsidRDefault="006969BB" w:rsidP="00B510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 wp14:anchorId="4B08F7A2" wp14:editId="3210E50F">
                  <wp:extent cx="3178181" cy="504825"/>
                  <wp:effectExtent l="0" t="0" r="317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csi-com_logo-color_0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181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4" w:type="dxa"/>
          </w:tcPr>
          <w:p w:rsidR="00B51094" w:rsidRDefault="00B51094" w:rsidP="00B51094">
            <w:pPr>
              <w:jc w:val="center"/>
              <w:rPr>
                <w:rFonts w:ascii="Trajan Pro" w:hAnsi="Trajan Pro"/>
                <w:b/>
                <w:color w:val="365F91" w:themeColor="accent1" w:themeShade="BF"/>
                <w:sz w:val="44"/>
                <w:szCs w:val="28"/>
              </w:rPr>
            </w:pPr>
            <w:r>
              <w:rPr>
                <w:rFonts w:ascii="Lucida Handwriting" w:hAnsi="Lucida Handwriting"/>
                <w:b/>
                <w:noProof/>
                <w:color w:val="000099"/>
                <w:sz w:val="56"/>
                <w:szCs w:val="24"/>
              </w:rPr>
              <w:drawing>
                <wp:inline distT="0" distB="0" distL="0" distR="0" wp14:anchorId="3589FF2D" wp14:editId="0A0F1FEB">
                  <wp:extent cx="1075802" cy="685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ck on a gave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822" cy="685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2509" w:rsidRPr="00B51094" w:rsidRDefault="00262509" w:rsidP="00B51094">
            <w:pPr>
              <w:jc w:val="center"/>
              <w:rPr>
                <w:rFonts w:ascii="Trajan Pro" w:hAnsi="Trajan Pro"/>
                <w:color w:val="00396C"/>
                <w:sz w:val="2"/>
                <w:szCs w:val="28"/>
              </w:rPr>
            </w:pPr>
            <w:r w:rsidRPr="00B51094">
              <w:rPr>
                <w:rFonts w:ascii="Trajan Pro" w:hAnsi="Trajan Pro"/>
                <w:b/>
                <w:color w:val="00396C"/>
                <w:sz w:val="44"/>
                <w:szCs w:val="28"/>
              </w:rPr>
              <w:t>Duck Debates</w:t>
            </w:r>
          </w:p>
          <w:p w:rsidR="00262509" w:rsidRPr="00471734" w:rsidRDefault="00262509" w:rsidP="00B5109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51094">
              <w:rPr>
                <w:rFonts w:ascii="Trajan Pro" w:hAnsi="Trajan Pro"/>
                <w:b/>
                <w:color w:val="00396C"/>
                <w:szCs w:val="28"/>
              </w:rPr>
              <w:t xml:space="preserve">March </w:t>
            </w:r>
            <w:r w:rsidR="00B51094" w:rsidRPr="00B51094">
              <w:rPr>
                <w:rFonts w:ascii="Trajan Pro" w:hAnsi="Trajan Pro"/>
                <w:b/>
                <w:color w:val="00396C"/>
                <w:szCs w:val="28"/>
              </w:rPr>
              <w:t>6-7</w:t>
            </w:r>
          </w:p>
        </w:tc>
      </w:tr>
    </w:tbl>
    <w:p w:rsidR="00AD79C9" w:rsidRPr="00BD6429" w:rsidRDefault="00AD79C9" w:rsidP="00AD79C9">
      <w:pPr>
        <w:pStyle w:val="Default"/>
        <w:jc w:val="center"/>
        <w:rPr>
          <w:rFonts w:ascii="Corbel" w:hAnsi="Corbel"/>
        </w:rPr>
      </w:pPr>
      <w:r w:rsidRPr="00BD6429">
        <w:rPr>
          <w:rFonts w:ascii="Corbel" w:hAnsi="Corbel"/>
        </w:rPr>
        <w:t xml:space="preserve">Entries must be received by </w:t>
      </w:r>
      <w:r w:rsidRPr="00BD6429">
        <w:rPr>
          <w:rFonts w:ascii="Corbel" w:hAnsi="Corbel"/>
          <w:b/>
          <w:bCs/>
        </w:rPr>
        <w:t>4 PM</w:t>
      </w:r>
      <w:r w:rsidRPr="00BD6429">
        <w:rPr>
          <w:rFonts w:ascii="Corbel" w:hAnsi="Corbel"/>
        </w:rPr>
        <w:t xml:space="preserve">, </w:t>
      </w:r>
      <w:r w:rsidR="00247BB0" w:rsidRPr="00BD6429">
        <w:rPr>
          <w:rFonts w:ascii="Corbel" w:hAnsi="Corbel"/>
        </w:rPr>
        <w:t>Tuesday</w:t>
      </w:r>
      <w:r w:rsidRPr="00BD6429">
        <w:rPr>
          <w:rFonts w:ascii="Corbel" w:hAnsi="Corbel"/>
        </w:rPr>
        <w:t xml:space="preserve">, </w:t>
      </w:r>
      <w:r w:rsidR="00471734" w:rsidRPr="00BD6429">
        <w:rPr>
          <w:rFonts w:ascii="Corbel" w:hAnsi="Corbel"/>
        </w:rPr>
        <w:t xml:space="preserve">March </w:t>
      </w:r>
      <w:r w:rsidR="006969BB">
        <w:rPr>
          <w:rFonts w:ascii="Corbel" w:hAnsi="Corbel"/>
        </w:rPr>
        <w:t>3</w:t>
      </w:r>
      <w:r w:rsidR="00471734" w:rsidRPr="00BD6429">
        <w:rPr>
          <w:rFonts w:ascii="Corbel" w:hAnsi="Corbel"/>
        </w:rPr>
        <w:t xml:space="preserve">, </w:t>
      </w:r>
      <w:r w:rsidR="006969BB">
        <w:rPr>
          <w:rFonts w:ascii="Corbel" w:hAnsi="Corbel"/>
        </w:rPr>
        <w:t>2015</w:t>
      </w:r>
      <w:r w:rsidRPr="00BD6429">
        <w:rPr>
          <w:rFonts w:ascii="Corbel" w:hAnsi="Corbel"/>
        </w:rPr>
        <w:t xml:space="preserve">. </w:t>
      </w:r>
    </w:p>
    <w:p w:rsidR="00AD79C9" w:rsidRPr="00BD6429" w:rsidRDefault="00AD79C9" w:rsidP="00AD79C9">
      <w:pPr>
        <w:pStyle w:val="Default"/>
        <w:jc w:val="center"/>
        <w:rPr>
          <w:rFonts w:ascii="Corbel" w:hAnsi="Corbel"/>
        </w:rPr>
      </w:pPr>
      <w:r w:rsidRPr="00BD6429">
        <w:rPr>
          <w:rFonts w:ascii="Corbel" w:hAnsi="Corbel"/>
        </w:rPr>
        <w:t xml:space="preserve">Fees for changes to entries assessed after </w:t>
      </w:r>
      <w:r w:rsidRPr="00BD6429">
        <w:rPr>
          <w:rFonts w:ascii="Corbel" w:hAnsi="Corbel"/>
          <w:b/>
          <w:bCs/>
        </w:rPr>
        <w:t>4 PM</w:t>
      </w:r>
      <w:r w:rsidRPr="00BD6429">
        <w:rPr>
          <w:rFonts w:ascii="Corbel" w:hAnsi="Corbel"/>
        </w:rPr>
        <w:t xml:space="preserve">, Wednesday, </w:t>
      </w:r>
      <w:r w:rsidR="00471734" w:rsidRPr="00BD6429">
        <w:rPr>
          <w:rFonts w:ascii="Corbel" w:hAnsi="Corbel"/>
        </w:rPr>
        <w:t xml:space="preserve">March </w:t>
      </w:r>
      <w:r w:rsidR="006969BB">
        <w:rPr>
          <w:rFonts w:ascii="Corbel" w:hAnsi="Corbel"/>
        </w:rPr>
        <w:t>4</w:t>
      </w:r>
      <w:r w:rsidR="00471734" w:rsidRPr="00BD6429">
        <w:rPr>
          <w:rFonts w:ascii="Corbel" w:hAnsi="Corbel"/>
        </w:rPr>
        <w:t xml:space="preserve">, </w:t>
      </w:r>
      <w:r w:rsidR="006969BB">
        <w:rPr>
          <w:rFonts w:ascii="Corbel" w:hAnsi="Corbel"/>
        </w:rPr>
        <w:t>2015</w:t>
      </w:r>
      <w:r w:rsidRPr="00BD6429">
        <w:rPr>
          <w:rFonts w:ascii="Corbel" w:hAnsi="Corbel"/>
        </w:rPr>
        <w:t xml:space="preserve">. </w:t>
      </w:r>
    </w:p>
    <w:p w:rsidR="00AD79C9" w:rsidRDefault="00AD79C9" w:rsidP="00AD79C9">
      <w:pPr>
        <w:pStyle w:val="Default"/>
        <w:jc w:val="center"/>
        <w:rPr>
          <w:rFonts w:ascii="Corbel" w:hAnsi="Corbel"/>
          <w:color w:val="auto"/>
        </w:rPr>
      </w:pPr>
      <w:r w:rsidRPr="00BD6429">
        <w:rPr>
          <w:rFonts w:ascii="Corbel" w:hAnsi="Corbel"/>
        </w:rPr>
        <w:t xml:space="preserve">E-Mail all registration forms to </w:t>
      </w:r>
      <w:hyperlink r:id="rId20" w:history="1">
        <w:r w:rsidR="00247BB0" w:rsidRPr="00BD6429">
          <w:rPr>
            <w:rStyle w:val="Hyperlink"/>
            <w:rFonts w:ascii="Corbel" w:hAnsi="Corbel"/>
          </w:rPr>
          <w:t>debate@com.edu</w:t>
        </w:r>
      </w:hyperlink>
      <w:r w:rsidR="00247BB0" w:rsidRPr="00BD6429">
        <w:rPr>
          <w:rFonts w:ascii="Corbel" w:hAnsi="Corbel"/>
          <w:color w:val="auto"/>
        </w:rPr>
        <w:t xml:space="preserve"> </w:t>
      </w:r>
    </w:p>
    <w:p w:rsidR="00262509" w:rsidRPr="00BD6429" w:rsidRDefault="00262509" w:rsidP="00AD79C9">
      <w:pPr>
        <w:pStyle w:val="Default"/>
        <w:jc w:val="center"/>
        <w:rPr>
          <w:rStyle w:val="Hyperlink"/>
          <w:rFonts w:ascii="Corbel" w:hAnsi="Corbel"/>
        </w:rPr>
      </w:pPr>
      <w:r>
        <w:rPr>
          <w:rFonts w:ascii="Corbel" w:hAnsi="Corbel"/>
          <w:color w:val="auto"/>
        </w:rPr>
        <w:t xml:space="preserve">Make check payable to </w:t>
      </w:r>
      <w:r w:rsidRPr="00262509">
        <w:rPr>
          <w:rFonts w:ascii="Corbel" w:hAnsi="Corbel"/>
          <w:b/>
          <w:color w:val="auto"/>
        </w:rPr>
        <w:t>College of the Mainland Pi Kappa Delta</w:t>
      </w:r>
    </w:p>
    <w:p w:rsidR="00F22736" w:rsidRPr="00BD6429" w:rsidRDefault="00F22736" w:rsidP="00AD79C9">
      <w:pPr>
        <w:pStyle w:val="Default"/>
        <w:jc w:val="center"/>
        <w:rPr>
          <w:rFonts w:ascii="Corbel" w:hAnsi="Corbe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690"/>
        <w:gridCol w:w="1260"/>
        <w:gridCol w:w="3492"/>
      </w:tblGrid>
      <w:tr w:rsidR="00AD79C9" w:rsidRPr="00BD6429" w:rsidTr="00F22736">
        <w:tc>
          <w:tcPr>
            <w:tcW w:w="1998" w:type="dxa"/>
            <w:vAlign w:val="bottom"/>
          </w:tcPr>
          <w:p w:rsidR="00AD79C9" w:rsidRPr="00BD6429" w:rsidRDefault="00AD79C9" w:rsidP="00F22736">
            <w:pPr>
              <w:pStyle w:val="Default"/>
              <w:spacing w:before="20" w:after="20"/>
              <w:jc w:val="right"/>
              <w:rPr>
                <w:rFonts w:ascii="Corbel" w:hAnsi="Corbel"/>
                <w:b/>
              </w:rPr>
            </w:pPr>
            <w:r w:rsidRPr="00BD6429">
              <w:rPr>
                <w:rFonts w:ascii="Corbel" w:hAnsi="Corbel"/>
                <w:b/>
              </w:rPr>
              <w:t>School Name:</w:t>
            </w:r>
          </w:p>
        </w:tc>
        <w:tc>
          <w:tcPr>
            <w:tcW w:w="3690" w:type="dxa"/>
            <w:tcBorders>
              <w:bottom w:val="single" w:sz="6" w:space="0" w:color="auto"/>
            </w:tcBorders>
          </w:tcPr>
          <w:p w:rsidR="00AD79C9" w:rsidRPr="00BD6429" w:rsidRDefault="00AD79C9" w:rsidP="00E97B17">
            <w:pPr>
              <w:pStyle w:val="Default"/>
              <w:spacing w:before="20" w:after="20"/>
              <w:rPr>
                <w:rFonts w:ascii="Corbel" w:hAnsi="Corbel"/>
                <w:b/>
                <w:bCs/>
              </w:rPr>
            </w:pPr>
          </w:p>
        </w:tc>
        <w:tc>
          <w:tcPr>
            <w:tcW w:w="1260" w:type="dxa"/>
          </w:tcPr>
          <w:p w:rsidR="00AD79C9" w:rsidRPr="00BD6429" w:rsidRDefault="00AD79C9" w:rsidP="00F22736">
            <w:pPr>
              <w:pStyle w:val="Default"/>
              <w:spacing w:before="20" w:after="20"/>
              <w:jc w:val="right"/>
              <w:rPr>
                <w:rFonts w:ascii="Corbel" w:hAnsi="Corbel"/>
                <w:b/>
              </w:rPr>
            </w:pPr>
            <w:r w:rsidRPr="00BD6429">
              <w:rPr>
                <w:rFonts w:ascii="Corbel" w:hAnsi="Corbel"/>
                <w:b/>
              </w:rPr>
              <w:t xml:space="preserve">Phone </w:t>
            </w:r>
            <w:r w:rsidR="00F22736" w:rsidRPr="00BD6429">
              <w:rPr>
                <w:rFonts w:ascii="Corbel" w:hAnsi="Corbel"/>
                <w:b/>
              </w:rPr>
              <w:t>#</w:t>
            </w:r>
            <w:r w:rsidRPr="00BD6429">
              <w:rPr>
                <w:rFonts w:ascii="Corbel" w:hAnsi="Corbel"/>
                <w:b/>
              </w:rPr>
              <w:t>:</w:t>
            </w:r>
          </w:p>
        </w:tc>
        <w:tc>
          <w:tcPr>
            <w:tcW w:w="3492" w:type="dxa"/>
            <w:tcBorders>
              <w:bottom w:val="single" w:sz="6" w:space="0" w:color="auto"/>
            </w:tcBorders>
          </w:tcPr>
          <w:p w:rsidR="00AD79C9" w:rsidRPr="00BD6429" w:rsidRDefault="00AD79C9" w:rsidP="00E97B17">
            <w:pPr>
              <w:pStyle w:val="Default"/>
              <w:spacing w:before="20" w:after="20"/>
              <w:rPr>
                <w:rFonts w:ascii="Corbel" w:hAnsi="Corbel"/>
                <w:b/>
                <w:bCs/>
              </w:rPr>
            </w:pPr>
          </w:p>
        </w:tc>
      </w:tr>
      <w:tr w:rsidR="00AD79C9" w:rsidRPr="00BD6429" w:rsidTr="00F22736">
        <w:tc>
          <w:tcPr>
            <w:tcW w:w="1998" w:type="dxa"/>
            <w:vAlign w:val="bottom"/>
          </w:tcPr>
          <w:p w:rsidR="00F22736" w:rsidRPr="00BD6429" w:rsidRDefault="00F22736" w:rsidP="00F22736">
            <w:pPr>
              <w:pStyle w:val="Default"/>
              <w:spacing w:before="20" w:after="20"/>
              <w:jc w:val="right"/>
              <w:rPr>
                <w:rFonts w:ascii="Corbel" w:hAnsi="Corbel"/>
                <w:b/>
              </w:rPr>
            </w:pPr>
          </w:p>
          <w:p w:rsidR="00AD79C9" w:rsidRPr="00BD6429" w:rsidRDefault="00AD79C9" w:rsidP="00F22736">
            <w:pPr>
              <w:pStyle w:val="Default"/>
              <w:spacing w:before="20" w:after="20"/>
              <w:jc w:val="right"/>
              <w:rPr>
                <w:rFonts w:ascii="Corbel" w:hAnsi="Corbel"/>
                <w:b/>
              </w:rPr>
            </w:pPr>
            <w:r w:rsidRPr="00BD6429">
              <w:rPr>
                <w:rFonts w:ascii="Corbel" w:hAnsi="Corbel"/>
                <w:b/>
              </w:rPr>
              <w:t>Contact</w:t>
            </w:r>
            <w:r w:rsidR="00F22736" w:rsidRPr="00BD6429">
              <w:rPr>
                <w:rFonts w:ascii="Corbel" w:hAnsi="Corbel"/>
                <w:b/>
              </w:rPr>
              <w:t xml:space="preserve"> </w:t>
            </w:r>
            <w:r w:rsidRPr="00BD6429">
              <w:rPr>
                <w:rFonts w:ascii="Corbel" w:hAnsi="Corbel"/>
                <w:b/>
              </w:rPr>
              <w:t>Name:</w:t>
            </w:r>
          </w:p>
        </w:tc>
        <w:tc>
          <w:tcPr>
            <w:tcW w:w="3690" w:type="dxa"/>
            <w:tcBorders>
              <w:top w:val="single" w:sz="6" w:space="0" w:color="auto"/>
              <w:bottom w:val="single" w:sz="6" w:space="0" w:color="auto"/>
            </w:tcBorders>
          </w:tcPr>
          <w:p w:rsidR="00AD79C9" w:rsidRPr="00BD6429" w:rsidRDefault="00AD79C9" w:rsidP="00E97B17">
            <w:pPr>
              <w:pStyle w:val="Default"/>
              <w:spacing w:before="20" w:after="20"/>
              <w:rPr>
                <w:rFonts w:ascii="Corbel" w:hAnsi="Corbel"/>
                <w:b/>
                <w:bCs/>
              </w:rPr>
            </w:pPr>
          </w:p>
        </w:tc>
        <w:tc>
          <w:tcPr>
            <w:tcW w:w="1260" w:type="dxa"/>
            <w:vAlign w:val="bottom"/>
          </w:tcPr>
          <w:p w:rsidR="00AD79C9" w:rsidRPr="00BD6429" w:rsidRDefault="00AD79C9" w:rsidP="00F22736">
            <w:pPr>
              <w:pStyle w:val="Default"/>
              <w:spacing w:before="20" w:after="20"/>
              <w:jc w:val="right"/>
              <w:rPr>
                <w:rFonts w:ascii="Corbel" w:hAnsi="Corbel"/>
                <w:b/>
              </w:rPr>
            </w:pPr>
            <w:r w:rsidRPr="00BD6429">
              <w:rPr>
                <w:rFonts w:ascii="Corbel" w:hAnsi="Corbel"/>
                <w:b/>
              </w:rPr>
              <w:t xml:space="preserve">E-Mail: </w:t>
            </w:r>
          </w:p>
        </w:tc>
        <w:tc>
          <w:tcPr>
            <w:tcW w:w="3492" w:type="dxa"/>
            <w:tcBorders>
              <w:top w:val="single" w:sz="6" w:space="0" w:color="auto"/>
              <w:bottom w:val="single" w:sz="6" w:space="0" w:color="auto"/>
            </w:tcBorders>
          </w:tcPr>
          <w:p w:rsidR="00AD79C9" w:rsidRPr="00BD6429" w:rsidRDefault="00AD79C9" w:rsidP="00E97B17">
            <w:pPr>
              <w:pStyle w:val="Default"/>
              <w:spacing w:before="20" w:after="20"/>
              <w:rPr>
                <w:rFonts w:ascii="Corbel" w:hAnsi="Corbel"/>
                <w:b/>
                <w:bCs/>
              </w:rPr>
            </w:pPr>
          </w:p>
        </w:tc>
      </w:tr>
    </w:tbl>
    <w:p w:rsidR="00AD79C9" w:rsidRPr="00BD6429" w:rsidRDefault="00AD79C9" w:rsidP="00AD79C9">
      <w:pPr>
        <w:pStyle w:val="Default"/>
        <w:rPr>
          <w:rFonts w:ascii="Corbel" w:hAnsi="Corbel"/>
          <w:sz w:val="18"/>
          <w:szCs w:val="18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394"/>
        <w:gridCol w:w="5004"/>
        <w:gridCol w:w="1890"/>
        <w:gridCol w:w="1170"/>
      </w:tblGrid>
      <w:tr w:rsidR="00AD79C9" w:rsidRPr="00BD6429" w:rsidTr="00E97B17">
        <w:tc>
          <w:tcPr>
            <w:tcW w:w="2394" w:type="dxa"/>
            <w:tcBorders>
              <w:bottom w:val="single" w:sz="24" w:space="0" w:color="auto"/>
            </w:tcBorders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b/>
              </w:rPr>
            </w:pPr>
            <w:r w:rsidRPr="00BD6429">
              <w:rPr>
                <w:rFonts w:ascii="Corbel" w:hAnsi="Corbel"/>
                <w:b/>
              </w:rPr>
              <w:t>Judge</w:t>
            </w:r>
          </w:p>
        </w:tc>
        <w:tc>
          <w:tcPr>
            <w:tcW w:w="5004" w:type="dxa"/>
            <w:tcBorders>
              <w:bottom w:val="single" w:sz="24" w:space="0" w:color="auto"/>
            </w:tcBorders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b/>
              </w:rPr>
            </w:pPr>
            <w:r w:rsidRPr="00BD6429">
              <w:rPr>
                <w:rFonts w:ascii="Corbel" w:hAnsi="Corbel"/>
                <w:b/>
              </w:rPr>
              <w:t>Competitor Name</w:t>
            </w:r>
          </w:p>
        </w:tc>
        <w:tc>
          <w:tcPr>
            <w:tcW w:w="1890" w:type="dxa"/>
            <w:tcBorders>
              <w:bottom w:val="single" w:sz="24" w:space="0" w:color="auto"/>
            </w:tcBorders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b/>
              </w:rPr>
            </w:pPr>
            <w:r w:rsidRPr="00BD6429">
              <w:rPr>
                <w:rFonts w:ascii="Corbel" w:hAnsi="Corbel"/>
                <w:b/>
              </w:rPr>
              <w:t>Division</w:t>
            </w: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b/>
              </w:rPr>
            </w:pPr>
            <w:r w:rsidRPr="00BD6429">
              <w:rPr>
                <w:rFonts w:ascii="Corbel" w:hAnsi="Corbel"/>
                <w:b/>
              </w:rPr>
              <w:t>Fee</w:t>
            </w:r>
          </w:p>
        </w:tc>
      </w:tr>
      <w:tr w:rsidR="00AD79C9" w:rsidRPr="00BD6429" w:rsidTr="00E97B17">
        <w:tc>
          <w:tcPr>
            <w:tcW w:w="2394" w:type="dxa"/>
            <w:vMerge w:val="restart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</w:rPr>
            </w:pPr>
          </w:p>
        </w:tc>
        <w:tc>
          <w:tcPr>
            <w:tcW w:w="5004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</w:rPr>
            </w:pPr>
          </w:p>
        </w:tc>
        <w:tc>
          <w:tcPr>
            <w:tcW w:w="5004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</w:rPr>
            </w:pPr>
          </w:p>
        </w:tc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</w:rPr>
            </w:pPr>
          </w:p>
        </w:tc>
        <w:tc>
          <w:tcPr>
            <w:tcW w:w="5004" w:type="dxa"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 w:val="restart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5004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5004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5004" w:type="dxa"/>
            <w:tcBorders>
              <w:bottom w:val="single" w:sz="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5004" w:type="dxa"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 w:val="restart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5004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5004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5004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5004" w:type="dxa"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 w:val="restart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5004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</w:rPr>
            </w:pPr>
          </w:p>
        </w:tc>
        <w:tc>
          <w:tcPr>
            <w:tcW w:w="5004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</w:rPr>
            </w:pPr>
          </w:p>
        </w:tc>
        <w:tc>
          <w:tcPr>
            <w:tcW w:w="5004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E97B17">
        <w:tc>
          <w:tcPr>
            <w:tcW w:w="2394" w:type="dxa"/>
            <w:vMerge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</w:rPr>
            </w:pPr>
          </w:p>
        </w:tc>
        <w:tc>
          <w:tcPr>
            <w:tcW w:w="5004" w:type="dxa"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  <w:color w:val="FF0000"/>
              </w:rPr>
            </w:pPr>
          </w:p>
        </w:tc>
        <w:tc>
          <w:tcPr>
            <w:tcW w:w="1890" w:type="dxa"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color w:val="FF0000"/>
              </w:rPr>
            </w:pPr>
          </w:p>
        </w:tc>
        <w:tc>
          <w:tcPr>
            <w:tcW w:w="1170" w:type="dxa"/>
            <w:tcBorders>
              <w:bottom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  <w:color w:val="FF0000"/>
              </w:rPr>
            </w:pPr>
          </w:p>
        </w:tc>
      </w:tr>
      <w:tr w:rsidR="00AD79C9" w:rsidRPr="00BD6429" w:rsidTr="00BD6429">
        <w:trPr>
          <w:trHeight w:val="984"/>
        </w:trPr>
        <w:tc>
          <w:tcPr>
            <w:tcW w:w="2394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b/>
              </w:rPr>
            </w:pPr>
            <w:r w:rsidRPr="00BD6429">
              <w:rPr>
                <w:rFonts w:ascii="Corbel" w:hAnsi="Corbel"/>
                <w:b/>
              </w:rPr>
              <w:t>Late Entry Changes</w:t>
            </w:r>
          </w:p>
        </w:tc>
        <w:tc>
          <w:tcPr>
            <w:tcW w:w="6894" w:type="dxa"/>
            <w:gridSpan w:val="2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</w:rPr>
            </w:pPr>
          </w:p>
        </w:tc>
      </w:tr>
      <w:tr w:rsidR="00AD79C9" w:rsidRPr="00BD6429" w:rsidTr="00E97B17">
        <w:tc>
          <w:tcPr>
            <w:tcW w:w="2394" w:type="dxa"/>
            <w:tcBorders>
              <w:top w:val="single" w:sz="24" w:space="0" w:color="auto"/>
              <w:right w:val="nil"/>
            </w:tcBorders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</w:rPr>
            </w:pPr>
          </w:p>
        </w:tc>
        <w:tc>
          <w:tcPr>
            <w:tcW w:w="5004" w:type="dxa"/>
            <w:tcBorders>
              <w:top w:val="single" w:sz="24" w:space="0" w:color="auto"/>
              <w:left w:val="nil"/>
              <w:right w:val="nil"/>
            </w:tcBorders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rPr>
                <w:rFonts w:ascii="Corbel" w:hAnsi="Corbel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nil"/>
            </w:tcBorders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center"/>
              <w:rPr>
                <w:rFonts w:ascii="Corbel" w:hAnsi="Corbel"/>
                <w:b/>
              </w:rPr>
            </w:pPr>
            <w:r w:rsidRPr="00BD6429">
              <w:rPr>
                <w:rFonts w:ascii="Corbel" w:hAnsi="Corbel"/>
                <w:b/>
              </w:rPr>
              <w:t>Total Due</w:t>
            </w:r>
          </w:p>
        </w:tc>
        <w:tc>
          <w:tcPr>
            <w:tcW w:w="1170" w:type="dxa"/>
            <w:tcBorders>
              <w:top w:val="single" w:sz="24" w:space="0" w:color="auto"/>
            </w:tcBorders>
            <w:vAlign w:val="center"/>
          </w:tcPr>
          <w:p w:rsidR="00AD79C9" w:rsidRPr="00BD6429" w:rsidRDefault="00AD79C9" w:rsidP="00B5025D">
            <w:pPr>
              <w:pStyle w:val="Default"/>
              <w:spacing w:beforeLines="20" w:before="48" w:afterLines="20" w:after="48"/>
              <w:jc w:val="right"/>
              <w:rPr>
                <w:rFonts w:ascii="Corbel" w:hAnsi="Corbel"/>
              </w:rPr>
            </w:pPr>
          </w:p>
        </w:tc>
      </w:tr>
    </w:tbl>
    <w:p w:rsidR="00262509" w:rsidRDefault="00262509" w:rsidP="00AD79C9">
      <w:pPr>
        <w:pStyle w:val="Default"/>
        <w:rPr>
          <w:sz w:val="12"/>
          <w:szCs w:val="28"/>
        </w:rPr>
      </w:pPr>
    </w:p>
    <w:p w:rsidR="00EC32A2" w:rsidRPr="00AD79C9" w:rsidRDefault="00EC32A2" w:rsidP="00CF7B2E">
      <w:pPr>
        <w:rPr>
          <w:sz w:val="12"/>
          <w:szCs w:val="28"/>
        </w:rPr>
      </w:pPr>
    </w:p>
    <w:sectPr w:rsidR="00EC32A2" w:rsidRPr="00AD79C9" w:rsidSect="00991445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D42FD8" w15:done="0"/>
  <w15:commentEx w15:paraId="3D3C4EFB" w15:done="0"/>
  <w15:commentEx w15:paraId="4430458B" w15:paraIdParent="3D3C4EFB" w15:done="0"/>
  <w15:commentEx w15:paraId="0AE8C615" w15:done="0"/>
  <w15:commentEx w15:paraId="1F03CC47" w15:paraIdParent="0AE8C615" w15:done="0"/>
  <w15:commentEx w15:paraId="6FC07F8E" w15:done="0"/>
  <w15:commentEx w15:paraId="46EA5A87" w15:paraIdParent="6FC07F8E" w15:done="0"/>
  <w15:commentEx w15:paraId="279FD545" w15:done="0"/>
  <w15:commentEx w15:paraId="6989F953" w15:paraIdParent="279FD5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85" w:rsidRDefault="00112F85" w:rsidP="00C9280F">
      <w:r>
        <w:separator/>
      </w:r>
    </w:p>
  </w:endnote>
  <w:endnote w:type="continuationSeparator" w:id="0">
    <w:p w:rsidR="00112F85" w:rsidRDefault="00112F85" w:rsidP="00C9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85" w:rsidRDefault="00112F85" w:rsidP="00C9280F">
      <w:r>
        <w:separator/>
      </w:r>
    </w:p>
  </w:footnote>
  <w:footnote w:type="continuationSeparator" w:id="0">
    <w:p w:rsidR="00112F85" w:rsidRDefault="00112F85" w:rsidP="00C92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D1E"/>
    <w:multiLevelType w:val="hybridMultilevel"/>
    <w:tmpl w:val="CCDA7E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D0654"/>
    <w:multiLevelType w:val="hybridMultilevel"/>
    <w:tmpl w:val="F8F80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51791C"/>
    <w:multiLevelType w:val="hybridMultilevel"/>
    <w:tmpl w:val="EFC8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5304D"/>
    <w:multiLevelType w:val="hybridMultilevel"/>
    <w:tmpl w:val="4D64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C1A07"/>
    <w:multiLevelType w:val="hybridMultilevel"/>
    <w:tmpl w:val="7A48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E6922"/>
    <w:multiLevelType w:val="hybridMultilevel"/>
    <w:tmpl w:val="F7D6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33C48"/>
    <w:multiLevelType w:val="hybridMultilevel"/>
    <w:tmpl w:val="CAC8E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ph Ganakos">
    <w15:presenceInfo w15:providerId="Windows Live" w15:userId="123556e3c6477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0F"/>
    <w:rsid w:val="0000203E"/>
    <w:rsid w:val="000472CD"/>
    <w:rsid w:val="00057CDE"/>
    <w:rsid w:val="00067D5A"/>
    <w:rsid w:val="000761C4"/>
    <w:rsid w:val="00093B9B"/>
    <w:rsid w:val="000F01A0"/>
    <w:rsid w:val="00106E38"/>
    <w:rsid w:val="00112F85"/>
    <w:rsid w:val="00125331"/>
    <w:rsid w:val="00171882"/>
    <w:rsid w:val="001D2C29"/>
    <w:rsid w:val="001D2E19"/>
    <w:rsid w:val="00202BDA"/>
    <w:rsid w:val="00207E35"/>
    <w:rsid w:val="00235929"/>
    <w:rsid w:val="00247BB0"/>
    <w:rsid w:val="00262509"/>
    <w:rsid w:val="00262D04"/>
    <w:rsid w:val="00264601"/>
    <w:rsid w:val="00264BB4"/>
    <w:rsid w:val="00272B09"/>
    <w:rsid w:val="00277222"/>
    <w:rsid w:val="002A66DA"/>
    <w:rsid w:val="002D79CE"/>
    <w:rsid w:val="002E6117"/>
    <w:rsid w:val="00323C13"/>
    <w:rsid w:val="00333D77"/>
    <w:rsid w:val="00334177"/>
    <w:rsid w:val="00337ED8"/>
    <w:rsid w:val="003412C9"/>
    <w:rsid w:val="00341378"/>
    <w:rsid w:val="00355D05"/>
    <w:rsid w:val="00362083"/>
    <w:rsid w:val="003622E7"/>
    <w:rsid w:val="0037142E"/>
    <w:rsid w:val="003A3CDA"/>
    <w:rsid w:val="003B3B65"/>
    <w:rsid w:val="004475E4"/>
    <w:rsid w:val="004644CF"/>
    <w:rsid w:val="00471734"/>
    <w:rsid w:val="00483CF6"/>
    <w:rsid w:val="004B1E3E"/>
    <w:rsid w:val="00523F4D"/>
    <w:rsid w:val="00524C83"/>
    <w:rsid w:val="00525E19"/>
    <w:rsid w:val="00534297"/>
    <w:rsid w:val="00537D08"/>
    <w:rsid w:val="005657A5"/>
    <w:rsid w:val="005817FE"/>
    <w:rsid w:val="005A276F"/>
    <w:rsid w:val="005B2C89"/>
    <w:rsid w:val="005E5654"/>
    <w:rsid w:val="005E637B"/>
    <w:rsid w:val="005E7E7F"/>
    <w:rsid w:val="00617B11"/>
    <w:rsid w:val="00661451"/>
    <w:rsid w:val="0066618D"/>
    <w:rsid w:val="006755E7"/>
    <w:rsid w:val="00681058"/>
    <w:rsid w:val="00681C97"/>
    <w:rsid w:val="006969BB"/>
    <w:rsid w:val="006976B7"/>
    <w:rsid w:val="006A28B7"/>
    <w:rsid w:val="006B3E1A"/>
    <w:rsid w:val="006C75E0"/>
    <w:rsid w:val="006C7F90"/>
    <w:rsid w:val="006D39AF"/>
    <w:rsid w:val="007269CD"/>
    <w:rsid w:val="00742597"/>
    <w:rsid w:val="0076236D"/>
    <w:rsid w:val="007763E8"/>
    <w:rsid w:val="007F6AE2"/>
    <w:rsid w:val="00822241"/>
    <w:rsid w:val="00823FBB"/>
    <w:rsid w:val="00846CA9"/>
    <w:rsid w:val="00865B9A"/>
    <w:rsid w:val="0087278B"/>
    <w:rsid w:val="008A4CCF"/>
    <w:rsid w:val="008B4CCC"/>
    <w:rsid w:val="008B645F"/>
    <w:rsid w:val="008C10C4"/>
    <w:rsid w:val="00906D6F"/>
    <w:rsid w:val="00960185"/>
    <w:rsid w:val="0096472B"/>
    <w:rsid w:val="009813D0"/>
    <w:rsid w:val="00991445"/>
    <w:rsid w:val="00996C06"/>
    <w:rsid w:val="009B1A7F"/>
    <w:rsid w:val="009C2B1C"/>
    <w:rsid w:val="009E3640"/>
    <w:rsid w:val="009F1748"/>
    <w:rsid w:val="00A26E74"/>
    <w:rsid w:val="00A345A1"/>
    <w:rsid w:val="00A42055"/>
    <w:rsid w:val="00A45994"/>
    <w:rsid w:val="00A615F0"/>
    <w:rsid w:val="00A755CB"/>
    <w:rsid w:val="00A76730"/>
    <w:rsid w:val="00A8225A"/>
    <w:rsid w:val="00A97ED7"/>
    <w:rsid w:val="00AB746F"/>
    <w:rsid w:val="00AC5EC7"/>
    <w:rsid w:val="00AD79C9"/>
    <w:rsid w:val="00AE1A9D"/>
    <w:rsid w:val="00AE7E07"/>
    <w:rsid w:val="00B06181"/>
    <w:rsid w:val="00B06C96"/>
    <w:rsid w:val="00B251D1"/>
    <w:rsid w:val="00B4360A"/>
    <w:rsid w:val="00B5025D"/>
    <w:rsid w:val="00B51094"/>
    <w:rsid w:val="00B53752"/>
    <w:rsid w:val="00B53E9D"/>
    <w:rsid w:val="00B74DF3"/>
    <w:rsid w:val="00B77100"/>
    <w:rsid w:val="00BC2DC8"/>
    <w:rsid w:val="00BD00E1"/>
    <w:rsid w:val="00BD6429"/>
    <w:rsid w:val="00C36CB8"/>
    <w:rsid w:val="00C63C6F"/>
    <w:rsid w:val="00C83E91"/>
    <w:rsid w:val="00C9280F"/>
    <w:rsid w:val="00C92967"/>
    <w:rsid w:val="00C95615"/>
    <w:rsid w:val="00CF0C8F"/>
    <w:rsid w:val="00CF666C"/>
    <w:rsid w:val="00CF7B2E"/>
    <w:rsid w:val="00D0624F"/>
    <w:rsid w:val="00D27DBD"/>
    <w:rsid w:val="00D44994"/>
    <w:rsid w:val="00D56E0D"/>
    <w:rsid w:val="00DA3007"/>
    <w:rsid w:val="00DC315E"/>
    <w:rsid w:val="00DD3BF0"/>
    <w:rsid w:val="00DF6126"/>
    <w:rsid w:val="00E76779"/>
    <w:rsid w:val="00E85C61"/>
    <w:rsid w:val="00EB5283"/>
    <w:rsid w:val="00EC32A2"/>
    <w:rsid w:val="00EC6B23"/>
    <w:rsid w:val="00EF1BD4"/>
    <w:rsid w:val="00F14E79"/>
    <w:rsid w:val="00F22736"/>
    <w:rsid w:val="00F97E9B"/>
    <w:rsid w:val="00F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80F"/>
  </w:style>
  <w:style w:type="paragraph" w:styleId="Footer">
    <w:name w:val="footer"/>
    <w:basedOn w:val="Normal"/>
    <w:link w:val="FooterChar"/>
    <w:uiPriority w:val="99"/>
    <w:unhideWhenUsed/>
    <w:rsid w:val="00C92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80F"/>
  </w:style>
  <w:style w:type="character" w:styleId="Hyperlink">
    <w:name w:val="Hyperlink"/>
    <w:basedOn w:val="DefaultParagraphFont"/>
    <w:uiPriority w:val="99"/>
    <w:unhideWhenUsed/>
    <w:rsid w:val="00C956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297"/>
    <w:pPr>
      <w:ind w:left="720"/>
      <w:contextualSpacing/>
    </w:pPr>
  </w:style>
  <w:style w:type="paragraph" w:customStyle="1" w:styleId="Default">
    <w:name w:val="Default"/>
    <w:rsid w:val="00AD79C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5E1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5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5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80F"/>
  </w:style>
  <w:style w:type="paragraph" w:styleId="Footer">
    <w:name w:val="footer"/>
    <w:basedOn w:val="Normal"/>
    <w:link w:val="FooterChar"/>
    <w:uiPriority w:val="99"/>
    <w:unhideWhenUsed/>
    <w:rsid w:val="00C92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80F"/>
  </w:style>
  <w:style w:type="character" w:styleId="Hyperlink">
    <w:name w:val="Hyperlink"/>
    <w:basedOn w:val="DefaultParagraphFont"/>
    <w:uiPriority w:val="99"/>
    <w:unhideWhenUsed/>
    <w:rsid w:val="00C956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297"/>
    <w:pPr>
      <w:ind w:left="720"/>
      <w:contextualSpacing/>
    </w:pPr>
  </w:style>
  <w:style w:type="paragraph" w:customStyle="1" w:styleId="Default">
    <w:name w:val="Default"/>
    <w:rsid w:val="00AD79C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5E1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5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5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dadebate.info" TargetMode="External"/><Relationship Id="rId18" Type="http://schemas.openxmlformats.org/officeDocument/2006/relationships/image" Target="media/image6.jpe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debate@com.edu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mailto:debate@com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texascitychamber.com" TargetMode="External"/><Relationship Id="rId28" Type="http://schemas.microsoft.com/office/2011/relationships/commentsExtended" Target="commentsExtended.xm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exascitychamber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0965-21A2-4D1F-A57B-91AD3883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Nakia</dc:creator>
  <cp:lastModifiedBy>Web Drake</cp:lastModifiedBy>
  <cp:revision>2</cp:revision>
  <cp:lastPrinted>2014-08-16T14:51:00Z</cp:lastPrinted>
  <dcterms:created xsi:type="dcterms:W3CDTF">2014-09-15T17:05:00Z</dcterms:created>
  <dcterms:modified xsi:type="dcterms:W3CDTF">2014-09-15T17:05:00Z</dcterms:modified>
</cp:coreProperties>
</file>