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DAF" w:rsidRDefault="00B54DAF">
      <w:pPr>
        <w:jc w:val="center"/>
        <w:rPr>
          <w:b/>
          <w:bCs/>
          <w:sz w:val="52"/>
          <w:szCs w:val="52"/>
        </w:rPr>
      </w:pPr>
      <w:bookmarkStart w:id="0" w:name="_GoBack"/>
      <w:bookmarkEnd w:id="0"/>
      <w:r>
        <w:rPr>
          <w:b/>
          <w:bCs/>
          <w:sz w:val="52"/>
          <w:szCs w:val="52"/>
        </w:rPr>
        <w:t>The 201</w:t>
      </w:r>
      <w:r w:rsidR="00AC44BA">
        <w:rPr>
          <w:b/>
          <w:bCs/>
          <w:sz w:val="52"/>
          <w:szCs w:val="52"/>
        </w:rPr>
        <w:t>5</w:t>
      </w:r>
      <w:r w:rsidR="00EE2BBF">
        <w:rPr>
          <w:b/>
          <w:bCs/>
          <w:sz w:val="52"/>
          <w:szCs w:val="52"/>
        </w:rPr>
        <w:t xml:space="preserve"> Blue Dragon-Warrior </w:t>
      </w:r>
    </w:p>
    <w:p w:rsidR="00EE2BBF" w:rsidRPr="00B874E9" w:rsidRDefault="00EE2BBF">
      <w:pPr>
        <w:jc w:val="center"/>
        <w:rPr>
          <w:rFonts w:ascii="Matura MT Script Capitals" w:hAnsi="Matura MT Script Capitals"/>
          <w:b/>
          <w:bCs/>
          <w:sz w:val="52"/>
          <w:szCs w:val="52"/>
        </w:rPr>
      </w:pPr>
      <w:r w:rsidRPr="00B874E9">
        <w:rPr>
          <w:rFonts w:ascii="Matura MT Script Capitals" w:hAnsi="Matura MT Script Capitals"/>
          <w:b/>
          <w:bCs/>
          <w:sz w:val="52"/>
          <w:szCs w:val="52"/>
        </w:rPr>
        <w:t>Zombie Apocalypse</w:t>
      </w:r>
      <w:r w:rsidR="00B54DAF">
        <w:rPr>
          <w:rFonts w:ascii="Matura MT Script Capitals" w:hAnsi="Matura MT Script Capitals"/>
          <w:b/>
          <w:bCs/>
          <w:sz w:val="52"/>
          <w:szCs w:val="52"/>
        </w:rPr>
        <w:t xml:space="preserve"> </w:t>
      </w:r>
      <w:r w:rsidRPr="00B874E9">
        <w:rPr>
          <w:rFonts w:ascii="Matura MT Script Capitals" w:hAnsi="Matura MT Script Capitals"/>
          <w:b/>
          <w:bCs/>
          <w:sz w:val="52"/>
          <w:szCs w:val="52"/>
        </w:rPr>
        <w:t>Swing</w:t>
      </w:r>
    </w:p>
    <w:p w:rsidR="00B874E9" w:rsidRDefault="00F24A2A">
      <w:pPr>
        <w:jc w:val="center"/>
        <w:rPr>
          <w:b/>
          <w:bCs/>
          <w:sz w:val="52"/>
          <w:szCs w:val="52"/>
        </w:rPr>
      </w:pPr>
      <w:r>
        <w:rPr>
          <w:b/>
          <w:bCs/>
          <w:noProof/>
          <w:sz w:val="52"/>
          <w:szCs w:val="52"/>
        </w:rPr>
        <w:drawing>
          <wp:inline distT="0" distB="0" distL="0" distR="0">
            <wp:extent cx="1352550" cy="1162050"/>
            <wp:effectExtent l="19050" t="19050" r="19050" b="19050"/>
            <wp:docPr id="1" name="Picture 1" descr="MC9000551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055181[1]"/>
                    <pic:cNvPicPr>
                      <a:picLocks noChangeAspect="1" noChangeArrowheads="1"/>
                    </pic:cNvPicPr>
                  </pic:nvPicPr>
                  <pic:blipFill>
                    <a:blip r:embed="rId6" cstate="print"/>
                    <a:srcRect/>
                    <a:stretch>
                      <a:fillRect/>
                    </a:stretch>
                  </pic:blipFill>
                  <pic:spPr bwMode="auto">
                    <a:xfrm>
                      <a:off x="0" y="0"/>
                      <a:ext cx="1352550" cy="1162050"/>
                    </a:xfrm>
                    <a:prstGeom prst="rect">
                      <a:avLst/>
                    </a:prstGeom>
                    <a:noFill/>
                    <a:ln w="9525" cmpd="sng">
                      <a:solidFill>
                        <a:srgbClr val="000000"/>
                      </a:solidFill>
                      <a:miter lim="800000"/>
                      <a:headEnd/>
                      <a:tailEnd/>
                    </a:ln>
                    <a:effectLst/>
                  </pic:spPr>
                </pic:pic>
              </a:graphicData>
            </a:graphic>
          </wp:inline>
        </w:drawing>
      </w:r>
    </w:p>
    <w:p w:rsidR="00EE2BBF" w:rsidRPr="00B874E9" w:rsidRDefault="00EE2BBF">
      <w:pPr>
        <w:jc w:val="center"/>
        <w:rPr>
          <w:rFonts w:ascii="Matura MT Script Capitals" w:hAnsi="Matura MT Script Capitals"/>
          <w:b/>
          <w:bCs/>
          <w:sz w:val="40"/>
          <w:szCs w:val="40"/>
        </w:rPr>
      </w:pPr>
      <w:r>
        <w:rPr>
          <w:b/>
          <w:bCs/>
          <w:sz w:val="40"/>
          <w:szCs w:val="40"/>
        </w:rPr>
        <w:t xml:space="preserve">    </w:t>
      </w:r>
      <w:r w:rsidRPr="00B874E9">
        <w:rPr>
          <w:rFonts w:ascii="Matura MT Script Capitals" w:hAnsi="Matura MT Script Capitals"/>
          <w:b/>
          <w:bCs/>
          <w:sz w:val="40"/>
          <w:szCs w:val="40"/>
        </w:rPr>
        <w:t>Forensics Invitational Tournament</w:t>
      </w:r>
    </w:p>
    <w:p w:rsidR="00EE2BBF" w:rsidRPr="00B874E9" w:rsidRDefault="00CB511F">
      <w:pPr>
        <w:jc w:val="center"/>
        <w:rPr>
          <w:rFonts w:ascii="Matura MT Script Capitals" w:hAnsi="Matura MT Script Capitals"/>
          <w:b/>
          <w:bCs/>
        </w:rPr>
      </w:pPr>
      <w:r>
        <w:rPr>
          <w:rFonts w:ascii="Matura MT Script Capitals" w:hAnsi="Matura MT Script Capitals"/>
          <w:b/>
          <w:bCs/>
        </w:rPr>
        <w:t xml:space="preserve">February </w:t>
      </w:r>
      <w:r w:rsidR="00AC44BA">
        <w:rPr>
          <w:rFonts w:ascii="Matura MT Script Capitals" w:hAnsi="Matura MT Script Capitals"/>
          <w:b/>
          <w:bCs/>
        </w:rPr>
        <w:t>6</w:t>
      </w:r>
      <w:r w:rsidRPr="00CB511F">
        <w:rPr>
          <w:rFonts w:ascii="Matura MT Script Capitals" w:hAnsi="Matura MT Script Capitals"/>
          <w:b/>
          <w:bCs/>
          <w:vertAlign w:val="superscript"/>
        </w:rPr>
        <w:t>th</w:t>
      </w:r>
      <w:r>
        <w:rPr>
          <w:rFonts w:ascii="Matura MT Script Capitals" w:hAnsi="Matura MT Script Capitals"/>
          <w:b/>
          <w:bCs/>
        </w:rPr>
        <w:t xml:space="preserve"> </w:t>
      </w:r>
      <w:r w:rsidR="00EE2BBF" w:rsidRPr="00B874E9">
        <w:rPr>
          <w:rFonts w:ascii="Matura MT Script Capitals" w:hAnsi="Matura MT Script Capitals"/>
          <w:b/>
          <w:bCs/>
        </w:rPr>
        <w:t xml:space="preserve">– </w:t>
      </w:r>
      <w:r w:rsidR="00AC44BA">
        <w:rPr>
          <w:rFonts w:ascii="Matura MT Script Capitals" w:hAnsi="Matura MT Script Capitals"/>
          <w:b/>
          <w:bCs/>
        </w:rPr>
        <w:t>8</w:t>
      </w:r>
      <w:r w:rsidR="00A75316" w:rsidRPr="00A75316">
        <w:rPr>
          <w:rFonts w:ascii="Matura MT Script Capitals" w:hAnsi="Matura MT Script Capitals"/>
          <w:b/>
          <w:bCs/>
          <w:vertAlign w:val="superscript"/>
        </w:rPr>
        <w:t>th</w:t>
      </w:r>
      <w:r w:rsidR="00AC44BA">
        <w:rPr>
          <w:rFonts w:ascii="Matura MT Script Capitals" w:hAnsi="Matura MT Script Capitals"/>
          <w:b/>
          <w:bCs/>
        </w:rPr>
        <w:t>, 2015</w:t>
      </w:r>
    </w:p>
    <w:p w:rsidR="00EE2BBF" w:rsidRDefault="00EE2BBF">
      <w:pPr>
        <w:jc w:val="center"/>
        <w:rPr>
          <w:b/>
          <w:bCs/>
        </w:rPr>
      </w:pPr>
    </w:p>
    <w:p w:rsidR="00EE2BBF" w:rsidRDefault="00C95B92" w:rsidP="00C95B92">
      <w:pPr>
        <w:tabs>
          <w:tab w:val="left" w:pos="3465"/>
        </w:tabs>
        <w:rPr>
          <w:b/>
          <w:bCs/>
        </w:rPr>
      </w:pPr>
      <w:r>
        <w:rPr>
          <w:b/>
          <w:bCs/>
        </w:rPr>
        <w:tab/>
      </w:r>
    </w:p>
    <w:p w:rsidR="00EE2BBF" w:rsidRDefault="00A75316">
      <w:r>
        <w:t>Still Living Forensics</w:t>
      </w:r>
      <w:r w:rsidR="00EE2BBF">
        <w:t xml:space="preserve"> Colleagues, </w:t>
      </w:r>
    </w:p>
    <w:p w:rsidR="00EE2BBF" w:rsidRDefault="00EE2BBF"/>
    <w:p w:rsidR="00EE2BBF" w:rsidRDefault="00A75316">
      <w:r>
        <w:t>T</w:t>
      </w:r>
      <w:r w:rsidR="00EE2BBF">
        <w:t xml:space="preserve">he Sterling College Forensics </w:t>
      </w:r>
      <w:r w:rsidR="00A370B0">
        <w:t>Program</w:t>
      </w:r>
      <w:r w:rsidR="00EE2BBF">
        <w:t xml:space="preserve"> and the Hutchinson Commun</w:t>
      </w:r>
      <w:r>
        <w:t xml:space="preserve">ity College Forensics Program would like to </w:t>
      </w:r>
      <w:r w:rsidR="00EE2BBF">
        <w:t>cordially in</w:t>
      </w:r>
      <w:r w:rsidR="00AC44BA">
        <w:t>vite you to participate in the 6</w:t>
      </w:r>
      <w:r w:rsidR="00CB511F" w:rsidRPr="00CB511F">
        <w:rPr>
          <w:vertAlign w:val="superscript"/>
        </w:rPr>
        <w:t>th</w:t>
      </w:r>
      <w:r w:rsidR="00EE2BBF">
        <w:t xml:space="preserve"> annual Blue Dragon - Warrior </w:t>
      </w:r>
      <w:r w:rsidR="007D3059">
        <w:t xml:space="preserve">Zombie Apocalypse </w:t>
      </w:r>
      <w:r w:rsidR="00EE2BBF">
        <w:t>Swing, to be held on the Hutchinson Community College</w:t>
      </w:r>
      <w:r w:rsidR="00CB511F">
        <w:t xml:space="preserve"> </w:t>
      </w:r>
      <w:r w:rsidR="00EE2BBF">
        <w:t>campus in Hutchinson, KS</w:t>
      </w:r>
      <w:r w:rsidR="00C21176">
        <w:t xml:space="preserve">. </w:t>
      </w:r>
      <w:r w:rsidR="00CB511F">
        <w:t xml:space="preserve">February </w:t>
      </w:r>
      <w:r w:rsidR="00AC44BA">
        <w:t>6</w:t>
      </w:r>
      <w:r w:rsidR="00CB511F" w:rsidRPr="00CB511F">
        <w:rPr>
          <w:vertAlign w:val="superscript"/>
        </w:rPr>
        <w:t>th</w:t>
      </w:r>
      <w:r w:rsidR="00AC44BA">
        <w:t>-8</w:t>
      </w:r>
      <w:r w:rsidR="00CB511F" w:rsidRPr="00CB511F">
        <w:rPr>
          <w:vertAlign w:val="superscript"/>
        </w:rPr>
        <w:t>th</w:t>
      </w:r>
      <w:r w:rsidR="00C21176">
        <w:t>, 201</w:t>
      </w:r>
      <w:r w:rsidR="00AC44BA">
        <w:t>5</w:t>
      </w:r>
      <w:r w:rsidR="00CB511F">
        <w:t xml:space="preserve"> </w:t>
      </w:r>
      <w:r>
        <w:t>for</w:t>
      </w:r>
      <w:r w:rsidR="00B874E9">
        <w:t xml:space="preserve"> </w:t>
      </w:r>
      <w:r w:rsidR="00CB511F">
        <w:t xml:space="preserve">one </w:t>
      </w:r>
      <w:r w:rsidR="00A370B0">
        <w:t>5/3</w:t>
      </w:r>
      <w:r w:rsidR="00C21176">
        <w:t xml:space="preserve"> </w:t>
      </w:r>
      <w:r w:rsidR="00CB511F">
        <w:t xml:space="preserve">NPDA Tournament, </w:t>
      </w:r>
      <w:r w:rsidR="00AC44BA">
        <w:t xml:space="preserve">one, 5/3 IPDA tournament, one 4/3 IPDA tournament, </w:t>
      </w:r>
      <w:r w:rsidR="00CB511F">
        <w:t xml:space="preserve">two </w:t>
      </w:r>
      <w:r w:rsidR="00360DBF">
        <w:t>4</w:t>
      </w:r>
      <w:r w:rsidR="00C21176">
        <w:t>/</w:t>
      </w:r>
      <w:r w:rsidR="00360DBF">
        <w:t>3</w:t>
      </w:r>
      <w:r w:rsidR="00C21176">
        <w:t xml:space="preserve"> </w:t>
      </w:r>
      <w:r w:rsidR="00F7150C">
        <w:t xml:space="preserve">LD tournaments, and </w:t>
      </w:r>
      <w:r w:rsidR="00B874E9">
        <w:t>two</w:t>
      </w:r>
      <w:r>
        <w:t xml:space="preserve"> </w:t>
      </w:r>
      <w:r w:rsidR="00C21176">
        <w:t>2/</w:t>
      </w:r>
      <w:r w:rsidR="00360DBF">
        <w:t>1</w:t>
      </w:r>
      <w:r w:rsidR="00C21176">
        <w:t xml:space="preserve"> </w:t>
      </w:r>
      <w:r>
        <w:t>AFA IE tournaments that will provide a weekend of educational competition and societal fear and panic from the oncoming zombie apocalypse.</w:t>
      </w:r>
    </w:p>
    <w:p w:rsidR="00EE2BBF" w:rsidRDefault="00EE2BBF"/>
    <w:p w:rsidR="00EE2BBF" w:rsidRDefault="00F7150C">
      <w:r>
        <w:t xml:space="preserve">Friday February </w:t>
      </w:r>
      <w:r w:rsidR="00672EC4">
        <w:t>6</w:t>
      </w:r>
      <w:r w:rsidRPr="00F7150C">
        <w:rPr>
          <w:vertAlign w:val="superscript"/>
        </w:rPr>
        <w:t>th</w:t>
      </w:r>
      <w:r>
        <w:t xml:space="preserve"> – </w:t>
      </w:r>
      <w:r w:rsidR="00360DBF">
        <w:t xml:space="preserve">Hutchinson C.C. campus </w:t>
      </w:r>
      <w:r>
        <w:t>– NPDA Prelims/Quarters</w:t>
      </w:r>
      <w:r w:rsidR="00AC44BA">
        <w:t xml:space="preserve"> &amp; IPDA 1 Prelims/Quarters</w:t>
      </w:r>
    </w:p>
    <w:p w:rsidR="00F7150C" w:rsidRDefault="00F7150C">
      <w:r>
        <w:t xml:space="preserve">Saturday February </w:t>
      </w:r>
      <w:r w:rsidR="00672EC4">
        <w:t>7</w:t>
      </w:r>
      <w:r w:rsidRPr="00F7150C">
        <w:rPr>
          <w:vertAlign w:val="superscript"/>
        </w:rPr>
        <w:t>th</w:t>
      </w:r>
      <w:r>
        <w:t xml:space="preserve"> – Hutchinson C.C. campus – NPDA Semi/Final – IE 1 – LD 1</w:t>
      </w:r>
    </w:p>
    <w:p w:rsidR="00EE2BBF" w:rsidRDefault="00F7150C">
      <w:bookmarkStart w:id="1" w:name="id.88e457bf622f"/>
      <w:bookmarkEnd w:id="1"/>
      <w:r>
        <w:t xml:space="preserve">Sunday February </w:t>
      </w:r>
      <w:r w:rsidR="00672EC4">
        <w:t>8</w:t>
      </w:r>
      <w:r w:rsidRPr="00F7150C">
        <w:rPr>
          <w:vertAlign w:val="superscript"/>
        </w:rPr>
        <w:t>th</w:t>
      </w:r>
      <w:r>
        <w:t xml:space="preserve"> – Hutchinson C.C. campus – IE 2 – LD 2</w:t>
      </w:r>
      <w:r w:rsidR="00AC44BA">
        <w:t xml:space="preserve"> – IPDA 2</w:t>
      </w:r>
    </w:p>
    <w:p w:rsidR="00F7150C" w:rsidRDefault="00F7150C"/>
    <w:p w:rsidR="00EE2BBF" w:rsidRDefault="00EE2BBF">
      <w:r>
        <w:t xml:space="preserve">This tournament promises to feature a weekend full of forensics fun, </w:t>
      </w:r>
      <w:r w:rsidR="00A75316">
        <w:t>zombie themed</w:t>
      </w:r>
      <w:r>
        <w:t xml:space="preserve"> hardware for your winning squad, </w:t>
      </w:r>
      <w:r w:rsidR="00A75316">
        <w:t>and zombie protection for the necessary coaches.</w:t>
      </w:r>
      <w:r>
        <w:t xml:space="preserve"> For more information please feel free to call me anytime at (620) 278-4327 or email </w:t>
      </w:r>
      <w:hyperlink r:id="rId7" w:history="1">
        <w:r>
          <w:rPr>
            <w:color w:val="0000FF"/>
            <w:u w:val="single"/>
          </w:rPr>
          <w:t>ktroyer</w:t>
        </w:r>
      </w:hyperlink>
      <w:hyperlink r:id="rId8" w:history="1">
        <w:r>
          <w:rPr>
            <w:color w:val="0000FF"/>
            <w:u w:val="single"/>
          </w:rPr>
          <w:t>@</w:t>
        </w:r>
      </w:hyperlink>
      <w:hyperlink r:id="rId9" w:history="1">
        <w:r>
          <w:rPr>
            <w:color w:val="0000FF"/>
            <w:u w:val="single"/>
          </w:rPr>
          <w:t>sterling</w:t>
        </w:r>
      </w:hyperlink>
      <w:hyperlink r:id="rId10" w:history="1">
        <w:r>
          <w:rPr>
            <w:color w:val="0000FF"/>
            <w:u w:val="single"/>
          </w:rPr>
          <w:t>.</w:t>
        </w:r>
      </w:hyperlink>
      <w:hyperlink r:id="rId11" w:history="1">
        <w:r>
          <w:rPr>
            <w:color w:val="0000FF"/>
            <w:u w:val="single"/>
          </w:rPr>
          <w:t>edu</w:t>
        </w:r>
      </w:hyperlink>
      <w:r>
        <w:t xml:space="preserve"> or contact </w:t>
      </w:r>
      <w:r w:rsidR="00AC44BA">
        <w:t>Kenny Hopkinson at (620) 728-8175</w:t>
      </w:r>
      <w:r>
        <w:t xml:space="preserve"> or email </w:t>
      </w:r>
      <w:hyperlink r:id="rId12" w:history="1">
        <w:r w:rsidR="00AC44BA" w:rsidRPr="002B1A95">
          <w:rPr>
            <w:rStyle w:val="Hyperlink"/>
          </w:rPr>
          <w:t>hopkinsonk@hutchcc.edu</w:t>
        </w:r>
      </w:hyperlink>
      <w:r w:rsidR="00F7150C">
        <w:t xml:space="preserve"> .</w:t>
      </w:r>
      <w:r>
        <w:t xml:space="preserve"> </w:t>
      </w:r>
    </w:p>
    <w:p w:rsidR="00EE2BBF" w:rsidRDefault="00EE2BBF"/>
    <w:p w:rsidR="00EE2BBF" w:rsidRDefault="007D3059">
      <w:r>
        <w:t>Hope you survive till</w:t>
      </w:r>
      <w:r w:rsidR="00C21176">
        <w:t xml:space="preserve"> February</w:t>
      </w:r>
      <w:r w:rsidR="00EE2BBF">
        <w:t>!!!</w:t>
      </w:r>
    </w:p>
    <w:p w:rsidR="00EE2BBF" w:rsidRDefault="00EE2BBF"/>
    <w:tbl>
      <w:tblPr>
        <w:tblW w:w="0" w:type="auto"/>
        <w:tblLook w:val="04A0" w:firstRow="1" w:lastRow="0" w:firstColumn="1" w:lastColumn="0" w:noHBand="0" w:noVBand="1"/>
      </w:tblPr>
      <w:tblGrid>
        <w:gridCol w:w="4428"/>
        <w:gridCol w:w="4428"/>
      </w:tblGrid>
      <w:tr w:rsidR="00220BC9" w:rsidTr="00EE2BBF">
        <w:tc>
          <w:tcPr>
            <w:tcW w:w="4428" w:type="dxa"/>
            <w:shd w:val="clear" w:color="auto" w:fill="auto"/>
          </w:tcPr>
          <w:p w:rsidR="00220BC9" w:rsidRDefault="00220BC9" w:rsidP="00220BC9">
            <w:r>
              <w:t>Ken Troyer</w:t>
            </w:r>
          </w:p>
          <w:p w:rsidR="00220BC9" w:rsidRDefault="00220BC9" w:rsidP="00220BC9">
            <w:r>
              <w:t>Director of Forensics</w:t>
            </w:r>
          </w:p>
          <w:p w:rsidR="00220BC9" w:rsidRDefault="00220BC9" w:rsidP="00220BC9">
            <w:r>
              <w:t>Sterling College</w:t>
            </w:r>
          </w:p>
          <w:p w:rsidR="00220BC9" w:rsidRDefault="00220BC9" w:rsidP="00220BC9">
            <w:r>
              <w:t>620-278-4327</w:t>
            </w:r>
          </w:p>
          <w:p w:rsidR="00220BC9" w:rsidRPr="00EE2BBF" w:rsidRDefault="00547C30">
            <w:pPr>
              <w:rPr>
                <w:color w:val="0000FF"/>
                <w:u w:val="single"/>
              </w:rPr>
            </w:pPr>
            <w:hyperlink r:id="rId13" w:history="1">
              <w:r w:rsidR="00220BC9" w:rsidRPr="00EE2BBF">
                <w:rPr>
                  <w:color w:val="0000FF"/>
                  <w:u w:val="single"/>
                </w:rPr>
                <w:t>ktroyer</w:t>
              </w:r>
            </w:hyperlink>
            <w:hyperlink r:id="rId14" w:history="1">
              <w:r w:rsidR="00220BC9" w:rsidRPr="00EE2BBF">
                <w:rPr>
                  <w:color w:val="0000FF"/>
                  <w:u w:val="single"/>
                </w:rPr>
                <w:t>@</w:t>
              </w:r>
            </w:hyperlink>
            <w:hyperlink r:id="rId15" w:history="1">
              <w:r w:rsidR="00220BC9" w:rsidRPr="00EE2BBF">
                <w:rPr>
                  <w:color w:val="0000FF"/>
                  <w:u w:val="single"/>
                </w:rPr>
                <w:t>sterling</w:t>
              </w:r>
            </w:hyperlink>
            <w:hyperlink r:id="rId16" w:history="1">
              <w:r w:rsidR="00220BC9" w:rsidRPr="00EE2BBF">
                <w:rPr>
                  <w:color w:val="0000FF"/>
                  <w:u w:val="single"/>
                </w:rPr>
                <w:t>.</w:t>
              </w:r>
            </w:hyperlink>
            <w:hyperlink r:id="rId17" w:history="1">
              <w:r w:rsidR="00220BC9" w:rsidRPr="00EE2BBF">
                <w:rPr>
                  <w:color w:val="0000FF"/>
                  <w:u w:val="single"/>
                </w:rPr>
                <w:t>edu</w:t>
              </w:r>
            </w:hyperlink>
          </w:p>
        </w:tc>
        <w:tc>
          <w:tcPr>
            <w:tcW w:w="4428" w:type="dxa"/>
            <w:shd w:val="clear" w:color="auto" w:fill="auto"/>
          </w:tcPr>
          <w:p w:rsidR="00220BC9" w:rsidRDefault="00AC44BA" w:rsidP="00220BC9">
            <w:r>
              <w:t>Kenny Hopkinson</w:t>
            </w:r>
          </w:p>
          <w:p w:rsidR="00220BC9" w:rsidRDefault="00220BC9" w:rsidP="00220BC9">
            <w:r>
              <w:t>Debate and Forensics Coach</w:t>
            </w:r>
          </w:p>
          <w:p w:rsidR="00220BC9" w:rsidRDefault="00220BC9" w:rsidP="00220BC9">
            <w:r>
              <w:t>Hutchinson Community College</w:t>
            </w:r>
          </w:p>
          <w:p w:rsidR="00220BC9" w:rsidRDefault="00220BC9" w:rsidP="00220BC9">
            <w:r>
              <w:t>620-728-81</w:t>
            </w:r>
            <w:r w:rsidR="00AC44BA">
              <w:t>75</w:t>
            </w:r>
          </w:p>
          <w:p w:rsidR="00220BC9" w:rsidRPr="00EE2BBF" w:rsidRDefault="00547C30" w:rsidP="00AC44BA">
            <w:pPr>
              <w:rPr>
                <w:color w:val="0000FF"/>
                <w:u w:val="single"/>
              </w:rPr>
            </w:pPr>
            <w:hyperlink r:id="rId18" w:history="1">
              <w:r w:rsidR="00AC44BA" w:rsidRPr="002B1A95">
                <w:rPr>
                  <w:rStyle w:val="Hyperlink"/>
                </w:rPr>
                <w:t>hopkinsonk</w:t>
              </w:r>
            </w:hyperlink>
            <w:hyperlink r:id="rId19" w:history="1">
              <w:r w:rsidR="00220BC9" w:rsidRPr="00EE2BBF">
                <w:rPr>
                  <w:color w:val="0000FF"/>
                  <w:u w:val="single"/>
                </w:rPr>
                <w:t>@</w:t>
              </w:r>
            </w:hyperlink>
            <w:hyperlink r:id="rId20" w:history="1">
              <w:r w:rsidR="00220BC9" w:rsidRPr="00EE2BBF">
                <w:rPr>
                  <w:color w:val="0000FF"/>
                  <w:u w:val="single"/>
                </w:rPr>
                <w:t>hutchcc</w:t>
              </w:r>
            </w:hyperlink>
            <w:hyperlink r:id="rId21" w:history="1">
              <w:r w:rsidR="00220BC9" w:rsidRPr="00EE2BBF">
                <w:rPr>
                  <w:color w:val="0000FF"/>
                  <w:u w:val="single"/>
                </w:rPr>
                <w:t>.</w:t>
              </w:r>
            </w:hyperlink>
            <w:hyperlink r:id="rId22" w:history="1">
              <w:r w:rsidR="00220BC9" w:rsidRPr="00EE2BBF">
                <w:rPr>
                  <w:color w:val="0000FF"/>
                  <w:u w:val="single"/>
                </w:rPr>
                <w:t>edu</w:t>
              </w:r>
            </w:hyperlink>
          </w:p>
        </w:tc>
      </w:tr>
    </w:tbl>
    <w:p w:rsidR="00220BC9" w:rsidRDefault="00220BC9"/>
    <w:p w:rsidR="00EE2BBF" w:rsidRDefault="00EE2BBF">
      <w:pPr>
        <w:rPr>
          <w:color w:val="0000FF"/>
          <w:u w:val="single"/>
        </w:rPr>
      </w:pPr>
      <w:bookmarkStart w:id="2" w:name="id.d4d74cbf876f"/>
      <w:bookmarkEnd w:id="2"/>
    </w:p>
    <w:p w:rsidR="00EE2BBF" w:rsidRDefault="00EE2BBF">
      <w:pPr>
        <w:pageBreakBefore/>
        <w:rPr>
          <w:b/>
          <w:bCs/>
          <w:u w:val="single"/>
        </w:rPr>
      </w:pPr>
      <w:r>
        <w:rPr>
          <w:b/>
          <w:bCs/>
          <w:u w:val="single"/>
        </w:rPr>
        <w:lastRenderedPageBreak/>
        <w:t xml:space="preserve">Tournament Schedule “Blue Dragon – Warrior Zombie </w:t>
      </w:r>
      <w:r w:rsidR="00A370B0">
        <w:rPr>
          <w:b/>
          <w:bCs/>
          <w:u w:val="single"/>
        </w:rPr>
        <w:t>Apocalypse</w:t>
      </w:r>
      <w:r>
        <w:rPr>
          <w:b/>
          <w:bCs/>
          <w:u w:val="single"/>
        </w:rPr>
        <w:t xml:space="preserve"> Swing” </w:t>
      </w:r>
    </w:p>
    <w:p w:rsidR="00EE2BBF" w:rsidRDefault="00EE2BBF">
      <w:pPr>
        <w:rPr>
          <w:b/>
          <w:bCs/>
          <w:u w:val="single"/>
        </w:rPr>
      </w:pPr>
    </w:p>
    <w:p w:rsidR="00EE2BBF" w:rsidRDefault="00EE2BBF">
      <w:pPr>
        <w:rPr>
          <w:i/>
          <w:iCs/>
        </w:rPr>
      </w:pPr>
      <w:r>
        <w:t xml:space="preserve">Individual Events Patterns, </w:t>
      </w:r>
      <w:r>
        <w:rPr>
          <w:i/>
          <w:iCs/>
        </w:rPr>
        <w:t>Competitors can enter no more than three events per pattern.</w:t>
      </w:r>
    </w:p>
    <w:p w:rsidR="00FF4EEA" w:rsidRDefault="00FF4EEA">
      <w:pPr>
        <w:rPr>
          <w:i/>
          <w:iCs/>
        </w:rPr>
      </w:pPr>
    </w:p>
    <w:p w:rsidR="00C21176" w:rsidRDefault="00C21176">
      <w:r>
        <w:rPr>
          <w:i/>
          <w:iCs/>
        </w:rPr>
        <w:t>COMPETITORS MUST CHOOSE BETWEEN LD</w:t>
      </w:r>
      <w:r w:rsidR="00AC44BA">
        <w:rPr>
          <w:i/>
          <w:iCs/>
        </w:rPr>
        <w:t>/Sunday IPDA</w:t>
      </w:r>
      <w:r>
        <w:rPr>
          <w:i/>
          <w:iCs/>
        </w:rPr>
        <w:t xml:space="preserve"> AND IE’S EACH DAY-THEY CANNOT ENTER BOTH CATEGORIES ON THE SAME DAY.</w:t>
      </w:r>
    </w:p>
    <w:p w:rsidR="00EE2BBF" w:rsidRDefault="00EE2BBF">
      <w:pPr>
        <w:rPr>
          <w:i/>
          <w:iCs/>
        </w:rPr>
      </w:pPr>
    </w:p>
    <w:p w:rsidR="00EE2BBF" w:rsidRDefault="00EE2BBF">
      <w:r>
        <w:t xml:space="preserve">Pattern A: </w:t>
      </w:r>
      <w:proofErr w:type="spellStart"/>
      <w:r>
        <w:t>Extemp</w:t>
      </w:r>
      <w:proofErr w:type="spellEnd"/>
      <w:r>
        <w:t>, POI, Poetry, DI, CA, ADS</w:t>
      </w:r>
    </w:p>
    <w:p w:rsidR="00EE2BBF" w:rsidRDefault="00EE2BBF">
      <w:r>
        <w:t>Pattern B: Impromptu, Prose, INFO, DUO, PERS</w:t>
      </w:r>
    </w:p>
    <w:p w:rsidR="00EE2BBF" w:rsidRDefault="00EE2BBF"/>
    <w:tbl>
      <w:tblPr>
        <w:tblpPr w:leftFromText="180" w:rightFromText="180" w:vertAnchor="text" w:horzAnchor="margin" w:tblpXSpec="center" w:tblpY="554"/>
        <w:tblW w:w="11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1600"/>
        <w:gridCol w:w="882"/>
        <w:gridCol w:w="270"/>
        <w:gridCol w:w="1316"/>
        <w:gridCol w:w="851"/>
        <w:gridCol w:w="270"/>
        <w:gridCol w:w="1007"/>
        <w:gridCol w:w="696"/>
        <w:gridCol w:w="270"/>
        <w:gridCol w:w="1315"/>
        <w:gridCol w:w="758"/>
        <w:gridCol w:w="309"/>
        <w:gridCol w:w="1007"/>
        <w:gridCol w:w="752"/>
        <w:gridCol w:w="269"/>
      </w:tblGrid>
      <w:tr w:rsidR="00335E9A" w:rsidRPr="000447C3" w:rsidTr="00663075">
        <w:trPr>
          <w:trHeight w:val="300"/>
        </w:trPr>
        <w:tc>
          <w:tcPr>
            <w:tcW w:w="236" w:type="dxa"/>
            <w:tcBorders>
              <w:top w:val="single" w:sz="8" w:space="0" w:color="404040"/>
              <w:left w:val="single" w:sz="8" w:space="0" w:color="404040"/>
              <w:bottom w:val="single" w:sz="8" w:space="0" w:color="404040"/>
            </w:tcBorders>
            <w:shd w:val="clear" w:color="auto" w:fill="000000"/>
          </w:tcPr>
          <w:p w:rsidR="00335E9A" w:rsidRPr="000447C3" w:rsidRDefault="00335E9A" w:rsidP="00335E9A">
            <w:pPr>
              <w:rPr>
                <w:rFonts w:ascii="Cambria" w:hAnsi="Cambria" w:cs="Calibri"/>
                <w:b/>
                <w:bCs/>
                <w:color w:val="FFFFFF"/>
                <w:sz w:val="18"/>
                <w:szCs w:val="18"/>
              </w:rPr>
            </w:pPr>
          </w:p>
        </w:tc>
        <w:tc>
          <w:tcPr>
            <w:tcW w:w="11303" w:type="dxa"/>
            <w:gridSpan w:val="14"/>
            <w:tcBorders>
              <w:top w:val="single" w:sz="8" w:space="0" w:color="404040"/>
              <w:bottom w:val="single" w:sz="4" w:space="0" w:color="auto"/>
            </w:tcBorders>
            <w:shd w:val="clear" w:color="auto" w:fill="000000"/>
            <w:noWrap/>
            <w:vAlign w:val="center"/>
          </w:tcPr>
          <w:p w:rsidR="00335E9A" w:rsidRPr="000447C3" w:rsidRDefault="00335E9A" w:rsidP="00335E9A">
            <w:pPr>
              <w:jc w:val="center"/>
              <w:rPr>
                <w:rFonts w:ascii="Cambria" w:hAnsi="Cambria" w:cs="Calibri"/>
                <w:b/>
                <w:bCs/>
                <w:color w:val="FFFFFF"/>
                <w:sz w:val="18"/>
                <w:szCs w:val="18"/>
              </w:rPr>
            </w:pPr>
            <w:r w:rsidRPr="000447C3">
              <w:rPr>
                <w:rFonts w:ascii="Cambria" w:hAnsi="Cambria" w:cs="Calibri"/>
                <w:b/>
                <w:bCs/>
                <w:color w:val="FFFFFF"/>
                <w:sz w:val="18"/>
                <w:szCs w:val="18"/>
              </w:rPr>
              <w:t>Zombie Apocalypse 201</w:t>
            </w:r>
            <w:r w:rsidR="00360DBF">
              <w:rPr>
                <w:rFonts w:ascii="Cambria" w:hAnsi="Cambria" w:cs="Calibri"/>
                <w:b/>
                <w:bCs/>
                <w:color w:val="FFFFFF"/>
                <w:sz w:val="18"/>
                <w:szCs w:val="18"/>
              </w:rPr>
              <w:t>4</w:t>
            </w:r>
          </w:p>
        </w:tc>
        <w:tc>
          <w:tcPr>
            <w:tcW w:w="269" w:type="dxa"/>
            <w:tcBorders>
              <w:top w:val="single" w:sz="8" w:space="0" w:color="404040"/>
              <w:bottom w:val="single" w:sz="8" w:space="0" w:color="404040"/>
              <w:right w:val="single" w:sz="8" w:space="0" w:color="404040"/>
            </w:tcBorders>
            <w:shd w:val="clear" w:color="auto" w:fill="000000"/>
          </w:tcPr>
          <w:p w:rsidR="00335E9A" w:rsidRPr="000447C3" w:rsidRDefault="00335E9A" w:rsidP="00335E9A">
            <w:pPr>
              <w:rPr>
                <w:rFonts w:ascii="Cambria" w:hAnsi="Cambria" w:cs="Calibri"/>
                <w:b/>
                <w:bCs/>
                <w:color w:val="FFFFFF"/>
                <w:sz w:val="18"/>
                <w:szCs w:val="18"/>
              </w:rPr>
            </w:pPr>
          </w:p>
        </w:tc>
      </w:tr>
      <w:tr w:rsidR="000447C3" w:rsidRPr="000447C3" w:rsidTr="000447C3">
        <w:trPr>
          <w:trHeight w:val="308"/>
        </w:trPr>
        <w:tc>
          <w:tcPr>
            <w:tcW w:w="236" w:type="dxa"/>
            <w:tcBorders>
              <w:right w:val="single" w:sz="4" w:space="0" w:color="auto"/>
            </w:tcBorders>
            <w:shd w:val="clear" w:color="auto" w:fill="000000"/>
          </w:tcPr>
          <w:p w:rsidR="00663075" w:rsidRPr="000447C3" w:rsidRDefault="00663075" w:rsidP="00335E9A">
            <w:pPr>
              <w:rPr>
                <w:rFonts w:ascii="Cambria" w:hAnsi="Cambria" w:cs="Calibri"/>
                <w:b/>
                <w:bCs/>
                <w:sz w:val="18"/>
                <w:szCs w:val="18"/>
              </w:rPr>
            </w:pPr>
          </w:p>
        </w:tc>
        <w:tc>
          <w:tcPr>
            <w:tcW w:w="2482" w:type="dxa"/>
            <w:gridSpan w:val="2"/>
            <w:tcBorders>
              <w:left w:val="single" w:sz="4" w:space="0" w:color="auto"/>
              <w:bottom w:val="single" w:sz="4" w:space="0" w:color="auto"/>
              <w:right w:val="single" w:sz="4" w:space="0" w:color="auto"/>
            </w:tcBorders>
            <w:shd w:val="clear" w:color="auto" w:fill="auto"/>
            <w:noWrap/>
            <w:vAlign w:val="center"/>
          </w:tcPr>
          <w:p w:rsidR="00663075" w:rsidRPr="000447C3" w:rsidRDefault="00663075" w:rsidP="00335E9A">
            <w:pPr>
              <w:jc w:val="center"/>
              <w:rPr>
                <w:rFonts w:ascii="Cambria" w:hAnsi="Cambria" w:cs="Calibri"/>
                <w:b/>
                <w:bCs/>
                <w:sz w:val="18"/>
                <w:szCs w:val="18"/>
              </w:rPr>
            </w:pPr>
            <w:r w:rsidRPr="000447C3">
              <w:rPr>
                <w:rFonts w:ascii="Cambria" w:hAnsi="Cambria" w:cs="Calibri"/>
                <w:b/>
                <w:bCs/>
                <w:sz w:val="18"/>
                <w:szCs w:val="18"/>
              </w:rPr>
              <w:t xml:space="preserve">Friday </w:t>
            </w:r>
            <w:r w:rsidR="00360DBF">
              <w:rPr>
                <w:rFonts w:ascii="Cambria" w:hAnsi="Cambria" w:cs="Calibri"/>
                <w:b/>
                <w:bCs/>
                <w:sz w:val="18"/>
                <w:szCs w:val="18"/>
              </w:rPr>
              <w:t>7</w:t>
            </w:r>
            <w:r w:rsidRPr="000447C3">
              <w:rPr>
                <w:rFonts w:ascii="Cambria" w:hAnsi="Cambria" w:cs="Calibri"/>
                <w:b/>
                <w:bCs/>
                <w:sz w:val="18"/>
                <w:szCs w:val="18"/>
                <w:vertAlign w:val="superscript"/>
              </w:rPr>
              <w:t>th</w:t>
            </w:r>
            <w:r w:rsidRPr="000447C3">
              <w:rPr>
                <w:rFonts w:ascii="Cambria" w:hAnsi="Cambria" w:cs="Calibri"/>
                <w:b/>
                <w:bCs/>
                <w:sz w:val="18"/>
                <w:szCs w:val="18"/>
              </w:rPr>
              <w:t xml:space="preserve"> Schedule</w:t>
            </w:r>
          </w:p>
        </w:tc>
        <w:tc>
          <w:tcPr>
            <w:tcW w:w="270" w:type="dxa"/>
            <w:tcBorders>
              <w:top w:val="single" w:sz="4" w:space="0" w:color="auto"/>
              <w:left w:val="single" w:sz="4" w:space="0" w:color="auto"/>
              <w:bottom w:val="single" w:sz="4" w:space="0" w:color="auto"/>
              <w:right w:val="single" w:sz="4" w:space="0" w:color="auto"/>
            </w:tcBorders>
            <w:shd w:val="clear" w:color="auto" w:fill="000000"/>
            <w:vAlign w:val="center"/>
          </w:tcPr>
          <w:p w:rsidR="00663075" w:rsidRPr="000447C3" w:rsidRDefault="00663075" w:rsidP="00335E9A">
            <w:pPr>
              <w:jc w:val="center"/>
              <w:rPr>
                <w:rFonts w:ascii="Cambria" w:hAnsi="Cambria" w:cs="Calibri"/>
                <w:b/>
                <w:bCs/>
                <w:sz w:val="18"/>
                <w:szCs w:val="18"/>
              </w:rPr>
            </w:pPr>
          </w:p>
        </w:tc>
        <w:tc>
          <w:tcPr>
            <w:tcW w:w="414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663075" w:rsidRPr="000447C3" w:rsidRDefault="00663075" w:rsidP="00335E9A">
            <w:pPr>
              <w:jc w:val="center"/>
              <w:rPr>
                <w:rFonts w:ascii="Cambria" w:hAnsi="Cambria" w:cs="Calibri"/>
                <w:b/>
                <w:bCs/>
                <w:sz w:val="18"/>
                <w:szCs w:val="18"/>
              </w:rPr>
            </w:pPr>
            <w:r w:rsidRPr="000447C3">
              <w:rPr>
                <w:rFonts w:ascii="Cambria" w:hAnsi="Cambria" w:cs="Calibri"/>
                <w:b/>
                <w:bCs/>
                <w:sz w:val="18"/>
                <w:szCs w:val="18"/>
              </w:rPr>
              <w:t xml:space="preserve">Saturday </w:t>
            </w:r>
            <w:r w:rsidR="00360DBF">
              <w:rPr>
                <w:rFonts w:ascii="Cambria" w:hAnsi="Cambria" w:cs="Calibri"/>
                <w:b/>
                <w:bCs/>
                <w:sz w:val="18"/>
                <w:szCs w:val="18"/>
              </w:rPr>
              <w:t>8</w:t>
            </w:r>
            <w:r w:rsidRPr="000447C3">
              <w:rPr>
                <w:rFonts w:ascii="Cambria" w:hAnsi="Cambria" w:cs="Calibri"/>
                <w:b/>
                <w:bCs/>
                <w:sz w:val="18"/>
                <w:szCs w:val="18"/>
                <w:vertAlign w:val="superscript"/>
              </w:rPr>
              <w:t>th</w:t>
            </w:r>
            <w:r w:rsidRPr="000447C3">
              <w:rPr>
                <w:rFonts w:ascii="Cambria" w:hAnsi="Cambria" w:cs="Calibri"/>
                <w:b/>
                <w:bCs/>
                <w:sz w:val="18"/>
                <w:szCs w:val="18"/>
              </w:rPr>
              <w:t xml:space="preserve"> Schedules</w:t>
            </w:r>
          </w:p>
        </w:tc>
        <w:tc>
          <w:tcPr>
            <w:tcW w:w="270" w:type="dxa"/>
            <w:tcBorders>
              <w:top w:val="single" w:sz="4" w:space="0" w:color="auto"/>
              <w:left w:val="single" w:sz="4" w:space="0" w:color="auto"/>
              <w:bottom w:val="single" w:sz="4" w:space="0" w:color="auto"/>
              <w:right w:val="single" w:sz="4" w:space="0" w:color="auto"/>
            </w:tcBorders>
            <w:shd w:val="clear" w:color="auto" w:fill="000000"/>
            <w:vAlign w:val="center"/>
          </w:tcPr>
          <w:p w:rsidR="00663075" w:rsidRPr="000447C3" w:rsidRDefault="00663075" w:rsidP="00335E9A">
            <w:pPr>
              <w:jc w:val="center"/>
              <w:rPr>
                <w:rFonts w:ascii="Cambria" w:hAnsi="Cambria" w:cs="Calibri"/>
                <w:b/>
                <w:bCs/>
                <w:sz w:val="18"/>
                <w:szCs w:val="18"/>
              </w:rPr>
            </w:pPr>
          </w:p>
        </w:tc>
        <w:tc>
          <w:tcPr>
            <w:tcW w:w="4141" w:type="dxa"/>
            <w:gridSpan w:val="5"/>
            <w:tcBorders>
              <w:left w:val="single" w:sz="4" w:space="0" w:color="auto"/>
              <w:bottom w:val="single" w:sz="4" w:space="0" w:color="auto"/>
              <w:right w:val="single" w:sz="4" w:space="0" w:color="auto"/>
            </w:tcBorders>
            <w:shd w:val="clear" w:color="auto" w:fill="auto"/>
            <w:vAlign w:val="center"/>
          </w:tcPr>
          <w:p w:rsidR="00663075" w:rsidRPr="000447C3" w:rsidRDefault="00360DBF" w:rsidP="00335E9A">
            <w:pPr>
              <w:jc w:val="center"/>
              <w:rPr>
                <w:rFonts w:ascii="Cambria" w:hAnsi="Cambria" w:cs="Calibri"/>
                <w:b/>
                <w:sz w:val="18"/>
                <w:szCs w:val="18"/>
              </w:rPr>
            </w:pPr>
            <w:r>
              <w:rPr>
                <w:rFonts w:ascii="Cambria" w:hAnsi="Cambria" w:cs="Calibri"/>
                <w:b/>
                <w:sz w:val="18"/>
                <w:szCs w:val="18"/>
              </w:rPr>
              <w:t>Sunday 9</w:t>
            </w:r>
            <w:r w:rsidR="00663075" w:rsidRPr="000447C3">
              <w:rPr>
                <w:rFonts w:ascii="Cambria" w:hAnsi="Cambria" w:cs="Calibri"/>
                <w:b/>
                <w:sz w:val="18"/>
                <w:szCs w:val="18"/>
                <w:vertAlign w:val="superscript"/>
              </w:rPr>
              <w:t>th</w:t>
            </w:r>
            <w:r w:rsidR="00663075" w:rsidRPr="000447C3">
              <w:rPr>
                <w:rFonts w:ascii="Cambria" w:hAnsi="Cambria" w:cs="Calibri"/>
                <w:b/>
                <w:sz w:val="18"/>
                <w:szCs w:val="18"/>
              </w:rPr>
              <w:t xml:space="preserve"> Schedules</w:t>
            </w:r>
          </w:p>
        </w:tc>
        <w:tc>
          <w:tcPr>
            <w:tcW w:w="269" w:type="dxa"/>
            <w:tcBorders>
              <w:left w:val="single" w:sz="4" w:space="0" w:color="auto"/>
            </w:tcBorders>
            <w:shd w:val="clear" w:color="auto" w:fill="000000"/>
          </w:tcPr>
          <w:p w:rsidR="00663075" w:rsidRPr="000447C3" w:rsidRDefault="00663075" w:rsidP="00335E9A">
            <w:pPr>
              <w:rPr>
                <w:rFonts w:ascii="Cambria" w:hAnsi="Cambria" w:cs="Calibri"/>
                <w:sz w:val="18"/>
                <w:szCs w:val="18"/>
              </w:rPr>
            </w:pPr>
          </w:p>
        </w:tc>
      </w:tr>
      <w:tr w:rsidR="000447C3" w:rsidRPr="000447C3" w:rsidTr="000447C3">
        <w:trPr>
          <w:trHeight w:val="307"/>
        </w:trPr>
        <w:tc>
          <w:tcPr>
            <w:tcW w:w="236" w:type="dxa"/>
            <w:tcBorders>
              <w:right w:val="single" w:sz="4" w:space="0" w:color="auto"/>
            </w:tcBorders>
            <w:shd w:val="clear" w:color="auto" w:fill="000000"/>
          </w:tcPr>
          <w:p w:rsidR="00663075" w:rsidRPr="000447C3" w:rsidRDefault="00663075" w:rsidP="00335E9A">
            <w:pPr>
              <w:rPr>
                <w:rFonts w:ascii="Cambria" w:hAnsi="Cambria" w:cs="Calibri"/>
                <w:b/>
                <w:bCs/>
                <w:sz w:val="18"/>
                <w:szCs w:val="18"/>
              </w:rPr>
            </w:pPr>
          </w:p>
        </w:tc>
        <w:tc>
          <w:tcPr>
            <w:tcW w:w="2482" w:type="dxa"/>
            <w:gridSpan w:val="2"/>
            <w:tcBorders>
              <w:left w:val="single" w:sz="4" w:space="0" w:color="auto"/>
              <w:bottom w:val="single" w:sz="4" w:space="0" w:color="auto"/>
              <w:right w:val="single" w:sz="4" w:space="0" w:color="auto"/>
            </w:tcBorders>
            <w:shd w:val="clear" w:color="auto" w:fill="auto"/>
            <w:noWrap/>
            <w:vAlign w:val="center"/>
          </w:tcPr>
          <w:p w:rsidR="00663075" w:rsidRPr="000447C3" w:rsidRDefault="00360DBF" w:rsidP="00335E9A">
            <w:pPr>
              <w:jc w:val="center"/>
              <w:rPr>
                <w:rFonts w:ascii="Cambria" w:hAnsi="Cambria" w:cs="Calibri"/>
                <w:b/>
                <w:bCs/>
                <w:sz w:val="18"/>
                <w:szCs w:val="18"/>
              </w:rPr>
            </w:pPr>
            <w:r w:rsidRPr="000447C3">
              <w:rPr>
                <w:rFonts w:ascii="Cambria" w:hAnsi="Cambria" w:cs="Calibri"/>
                <w:b/>
                <w:bCs/>
                <w:sz w:val="18"/>
                <w:szCs w:val="18"/>
              </w:rPr>
              <w:t>Hutch CC Campus</w:t>
            </w:r>
          </w:p>
        </w:tc>
        <w:tc>
          <w:tcPr>
            <w:tcW w:w="270" w:type="dxa"/>
            <w:tcBorders>
              <w:top w:val="single" w:sz="4" w:space="0" w:color="auto"/>
              <w:left w:val="single" w:sz="4" w:space="0" w:color="auto"/>
              <w:bottom w:val="single" w:sz="4" w:space="0" w:color="auto"/>
              <w:right w:val="single" w:sz="4" w:space="0" w:color="auto"/>
            </w:tcBorders>
            <w:shd w:val="clear" w:color="auto" w:fill="000000"/>
            <w:vAlign w:val="center"/>
          </w:tcPr>
          <w:p w:rsidR="00663075" w:rsidRPr="000447C3" w:rsidRDefault="00663075" w:rsidP="00335E9A">
            <w:pPr>
              <w:jc w:val="center"/>
              <w:rPr>
                <w:rFonts w:ascii="Cambria" w:hAnsi="Cambria" w:cs="Calibri"/>
                <w:b/>
                <w:bCs/>
                <w:sz w:val="18"/>
                <w:szCs w:val="18"/>
              </w:rPr>
            </w:pPr>
          </w:p>
        </w:tc>
        <w:tc>
          <w:tcPr>
            <w:tcW w:w="41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63075" w:rsidRPr="000447C3" w:rsidRDefault="00663075" w:rsidP="00335E9A">
            <w:pPr>
              <w:jc w:val="center"/>
              <w:rPr>
                <w:rFonts w:ascii="Cambria" w:hAnsi="Cambria" w:cs="Calibri"/>
                <w:b/>
                <w:bCs/>
                <w:sz w:val="18"/>
                <w:szCs w:val="18"/>
              </w:rPr>
            </w:pPr>
            <w:r w:rsidRPr="000447C3">
              <w:rPr>
                <w:rFonts w:ascii="Cambria" w:hAnsi="Cambria" w:cs="Calibri"/>
                <w:b/>
                <w:bCs/>
                <w:sz w:val="18"/>
                <w:szCs w:val="18"/>
              </w:rPr>
              <w:t>Hutch CC Campus</w:t>
            </w:r>
          </w:p>
        </w:tc>
        <w:tc>
          <w:tcPr>
            <w:tcW w:w="270" w:type="dxa"/>
            <w:tcBorders>
              <w:top w:val="single" w:sz="4" w:space="0" w:color="auto"/>
              <w:left w:val="single" w:sz="4" w:space="0" w:color="auto"/>
              <w:bottom w:val="single" w:sz="4" w:space="0" w:color="auto"/>
              <w:right w:val="single" w:sz="4" w:space="0" w:color="auto"/>
            </w:tcBorders>
            <w:shd w:val="clear" w:color="auto" w:fill="000000"/>
            <w:vAlign w:val="center"/>
          </w:tcPr>
          <w:p w:rsidR="00663075" w:rsidRPr="000447C3" w:rsidRDefault="00663075" w:rsidP="00335E9A">
            <w:pPr>
              <w:jc w:val="center"/>
              <w:rPr>
                <w:rFonts w:ascii="Cambria" w:hAnsi="Cambria" w:cs="Calibri"/>
                <w:b/>
                <w:bCs/>
                <w:sz w:val="18"/>
                <w:szCs w:val="18"/>
              </w:rPr>
            </w:pPr>
          </w:p>
        </w:tc>
        <w:tc>
          <w:tcPr>
            <w:tcW w:w="4141" w:type="dxa"/>
            <w:gridSpan w:val="5"/>
            <w:tcBorders>
              <w:left w:val="single" w:sz="4" w:space="0" w:color="auto"/>
              <w:bottom w:val="single" w:sz="4" w:space="0" w:color="auto"/>
              <w:right w:val="single" w:sz="4" w:space="0" w:color="auto"/>
            </w:tcBorders>
            <w:shd w:val="clear" w:color="auto" w:fill="auto"/>
            <w:vAlign w:val="center"/>
          </w:tcPr>
          <w:p w:rsidR="00663075" w:rsidRPr="000447C3" w:rsidRDefault="00663075" w:rsidP="00335E9A">
            <w:pPr>
              <w:jc w:val="center"/>
              <w:rPr>
                <w:rFonts w:ascii="Cambria" w:hAnsi="Cambria" w:cs="Calibri"/>
                <w:b/>
                <w:sz w:val="18"/>
                <w:szCs w:val="18"/>
              </w:rPr>
            </w:pPr>
            <w:r w:rsidRPr="000447C3">
              <w:rPr>
                <w:rFonts w:ascii="Cambria" w:hAnsi="Cambria" w:cs="Calibri"/>
                <w:b/>
                <w:sz w:val="18"/>
                <w:szCs w:val="18"/>
              </w:rPr>
              <w:t>Hutch CC Campus</w:t>
            </w:r>
          </w:p>
        </w:tc>
        <w:tc>
          <w:tcPr>
            <w:tcW w:w="269" w:type="dxa"/>
            <w:tcBorders>
              <w:left w:val="single" w:sz="4" w:space="0" w:color="auto"/>
            </w:tcBorders>
            <w:shd w:val="clear" w:color="auto" w:fill="000000"/>
          </w:tcPr>
          <w:p w:rsidR="00663075" w:rsidRPr="000447C3" w:rsidRDefault="00663075" w:rsidP="00335E9A">
            <w:pPr>
              <w:rPr>
                <w:rFonts w:ascii="Cambria" w:hAnsi="Cambria" w:cs="Calibri"/>
                <w:sz w:val="18"/>
                <w:szCs w:val="18"/>
              </w:rPr>
            </w:pPr>
          </w:p>
        </w:tc>
      </w:tr>
      <w:tr w:rsidR="000447C3" w:rsidRPr="000447C3" w:rsidTr="000447C3">
        <w:trPr>
          <w:trHeight w:val="300"/>
        </w:trPr>
        <w:tc>
          <w:tcPr>
            <w:tcW w:w="236" w:type="dxa"/>
            <w:tcBorders>
              <w:right w:val="single" w:sz="4" w:space="0" w:color="auto"/>
            </w:tcBorders>
            <w:shd w:val="clear" w:color="auto" w:fill="000000"/>
          </w:tcPr>
          <w:p w:rsidR="000447C3" w:rsidRPr="000447C3" w:rsidRDefault="000447C3" w:rsidP="00335E9A">
            <w:pPr>
              <w:rPr>
                <w:rFonts w:ascii="Cambria" w:hAnsi="Cambria" w:cs="Calibri"/>
                <w:b/>
                <w:bCs/>
                <w:sz w:val="18"/>
                <w:szCs w:val="18"/>
              </w:rPr>
            </w:pPr>
          </w:p>
        </w:tc>
        <w:tc>
          <w:tcPr>
            <w:tcW w:w="2482" w:type="dxa"/>
            <w:gridSpan w:val="2"/>
            <w:tcBorders>
              <w:left w:val="single" w:sz="4" w:space="0" w:color="auto"/>
              <w:bottom w:val="single" w:sz="4" w:space="0" w:color="auto"/>
              <w:right w:val="single" w:sz="4" w:space="0" w:color="auto"/>
            </w:tcBorders>
            <w:shd w:val="clear" w:color="auto" w:fill="auto"/>
            <w:noWrap/>
            <w:vAlign w:val="center"/>
            <w:hideMark/>
          </w:tcPr>
          <w:p w:rsidR="000447C3" w:rsidRPr="000447C3" w:rsidRDefault="000447C3" w:rsidP="00335E9A">
            <w:pPr>
              <w:jc w:val="center"/>
              <w:rPr>
                <w:rFonts w:ascii="Cambria" w:hAnsi="Cambria" w:cs="Calibri"/>
                <w:b/>
                <w:sz w:val="18"/>
                <w:szCs w:val="18"/>
              </w:rPr>
            </w:pPr>
            <w:r w:rsidRPr="000447C3">
              <w:rPr>
                <w:rFonts w:ascii="Cambria" w:hAnsi="Cambria" w:cs="Calibri"/>
                <w:b/>
                <w:sz w:val="18"/>
                <w:szCs w:val="18"/>
              </w:rPr>
              <w:t>Friday  NPDA</w:t>
            </w:r>
            <w:r w:rsidR="00AC44BA">
              <w:rPr>
                <w:rFonts w:ascii="Cambria" w:hAnsi="Cambria" w:cs="Calibri"/>
                <w:b/>
                <w:sz w:val="18"/>
                <w:szCs w:val="18"/>
              </w:rPr>
              <w:t xml:space="preserve"> &amp; IPDA</w:t>
            </w:r>
          </w:p>
        </w:tc>
        <w:tc>
          <w:tcPr>
            <w:tcW w:w="270" w:type="dxa"/>
            <w:tcBorders>
              <w:left w:val="single" w:sz="4" w:space="0" w:color="auto"/>
              <w:bottom w:val="single" w:sz="4" w:space="0" w:color="auto"/>
              <w:right w:val="single" w:sz="4" w:space="0" w:color="auto"/>
            </w:tcBorders>
            <w:shd w:val="clear" w:color="auto" w:fill="000000"/>
            <w:noWrap/>
            <w:vAlign w:val="center"/>
            <w:hideMark/>
          </w:tcPr>
          <w:p w:rsidR="000447C3" w:rsidRPr="000447C3" w:rsidRDefault="000447C3" w:rsidP="00335E9A">
            <w:pPr>
              <w:jc w:val="center"/>
              <w:rPr>
                <w:rFonts w:ascii="Cambria" w:hAnsi="Cambria" w:cs="Calibri"/>
                <w:sz w:val="18"/>
                <w:szCs w:val="18"/>
              </w:rPr>
            </w:pPr>
          </w:p>
        </w:tc>
        <w:tc>
          <w:tcPr>
            <w:tcW w:w="2167" w:type="dxa"/>
            <w:gridSpan w:val="2"/>
            <w:tcBorders>
              <w:left w:val="single" w:sz="4" w:space="0" w:color="auto"/>
              <w:bottom w:val="single" w:sz="4" w:space="0" w:color="auto"/>
              <w:right w:val="single" w:sz="4" w:space="0" w:color="auto"/>
            </w:tcBorders>
            <w:shd w:val="clear" w:color="auto" w:fill="auto"/>
            <w:noWrap/>
            <w:vAlign w:val="center"/>
            <w:hideMark/>
          </w:tcPr>
          <w:p w:rsidR="000447C3" w:rsidRPr="000447C3" w:rsidRDefault="000447C3" w:rsidP="00335E9A">
            <w:pPr>
              <w:jc w:val="center"/>
              <w:rPr>
                <w:rFonts w:ascii="Cambria" w:hAnsi="Cambria" w:cs="Calibri"/>
                <w:b/>
                <w:sz w:val="18"/>
                <w:szCs w:val="18"/>
              </w:rPr>
            </w:pPr>
            <w:r w:rsidRPr="000447C3">
              <w:rPr>
                <w:rFonts w:ascii="Cambria" w:hAnsi="Cambria" w:cs="Calibri"/>
                <w:b/>
                <w:sz w:val="18"/>
                <w:szCs w:val="18"/>
              </w:rPr>
              <w:t>Sat IE &amp; NPDA</w:t>
            </w:r>
          </w:p>
        </w:tc>
        <w:tc>
          <w:tcPr>
            <w:tcW w:w="270" w:type="dxa"/>
            <w:tcBorders>
              <w:left w:val="single" w:sz="4" w:space="0" w:color="auto"/>
              <w:bottom w:val="single" w:sz="4" w:space="0" w:color="auto"/>
              <w:right w:val="single" w:sz="4" w:space="0" w:color="auto"/>
            </w:tcBorders>
            <w:shd w:val="clear" w:color="auto" w:fill="000000"/>
            <w:noWrap/>
            <w:vAlign w:val="center"/>
            <w:hideMark/>
          </w:tcPr>
          <w:p w:rsidR="000447C3" w:rsidRPr="000447C3" w:rsidRDefault="000447C3" w:rsidP="00335E9A">
            <w:pPr>
              <w:jc w:val="center"/>
              <w:rPr>
                <w:rFonts w:ascii="Cambria" w:hAnsi="Cambria" w:cs="Calibri"/>
                <w:sz w:val="18"/>
                <w:szCs w:val="18"/>
              </w:rPr>
            </w:pPr>
          </w:p>
        </w:tc>
        <w:tc>
          <w:tcPr>
            <w:tcW w:w="1703" w:type="dxa"/>
            <w:gridSpan w:val="2"/>
            <w:vMerge w:val="restart"/>
            <w:tcBorders>
              <w:left w:val="single" w:sz="4" w:space="0" w:color="auto"/>
              <w:right w:val="single" w:sz="4" w:space="0" w:color="auto"/>
            </w:tcBorders>
            <w:shd w:val="clear" w:color="auto" w:fill="FFFFFF"/>
            <w:noWrap/>
            <w:vAlign w:val="center"/>
            <w:hideMark/>
          </w:tcPr>
          <w:p w:rsidR="000447C3" w:rsidRPr="000447C3" w:rsidRDefault="000447C3" w:rsidP="00335E9A">
            <w:pPr>
              <w:jc w:val="center"/>
              <w:rPr>
                <w:rFonts w:ascii="Cambria" w:hAnsi="Cambria" w:cs="Calibri"/>
                <w:b/>
                <w:sz w:val="18"/>
                <w:szCs w:val="18"/>
              </w:rPr>
            </w:pPr>
            <w:r w:rsidRPr="000447C3">
              <w:rPr>
                <w:rFonts w:ascii="Cambria" w:hAnsi="Cambria" w:cs="Calibri"/>
                <w:b/>
                <w:sz w:val="18"/>
                <w:szCs w:val="18"/>
              </w:rPr>
              <w:t>Sat LD</w:t>
            </w:r>
          </w:p>
        </w:tc>
        <w:tc>
          <w:tcPr>
            <w:tcW w:w="270" w:type="dxa"/>
            <w:tcBorders>
              <w:left w:val="single" w:sz="4" w:space="0" w:color="auto"/>
              <w:bottom w:val="single" w:sz="4" w:space="0" w:color="auto"/>
              <w:right w:val="single" w:sz="4" w:space="0" w:color="auto"/>
            </w:tcBorders>
            <w:shd w:val="clear" w:color="auto" w:fill="000000"/>
            <w:noWrap/>
            <w:vAlign w:val="center"/>
            <w:hideMark/>
          </w:tcPr>
          <w:p w:rsidR="000447C3" w:rsidRPr="000447C3" w:rsidRDefault="000447C3" w:rsidP="00335E9A">
            <w:pPr>
              <w:jc w:val="center"/>
              <w:rPr>
                <w:rFonts w:ascii="Cambria" w:hAnsi="Cambria" w:cs="Calibri"/>
                <w:sz w:val="18"/>
                <w:szCs w:val="18"/>
              </w:rPr>
            </w:pPr>
          </w:p>
        </w:tc>
        <w:tc>
          <w:tcPr>
            <w:tcW w:w="2073" w:type="dxa"/>
            <w:gridSpan w:val="2"/>
            <w:tcBorders>
              <w:left w:val="single" w:sz="4" w:space="0" w:color="auto"/>
              <w:bottom w:val="single" w:sz="4" w:space="0" w:color="auto"/>
              <w:right w:val="single" w:sz="4" w:space="0" w:color="auto"/>
            </w:tcBorders>
            <w:shd w:val="clear" w:color="auto" w:fill="auto"/>
            <w:noWrap/>
            <w:vAlign w:val="center"/>
            <w:hideMark/>
          </w:tcPr>
          <w:p w:rsidR="000447C3" w:rsidRPr="000447C3" w:rsidRDefault="000447C3" w:rsidP="00335E9A">
            <w:pPr>
              <w:jc w:val="center"/>
              <w:rPr>
                <w:rFonts w:ascii="Cambria" w:hAnsi="Cambria" w:cs="Calibri"/>
                <w:b/>
                <w:sz w:val="18"/>
                <w:szCs w:val="18"/>
              </w:rPr>
            </w:pPr>
            <w:r w:rsidRPr="000447C3">
              <w:rPr>
                <w:rFonts w:ascii="Cambria" w:hAnsi="Cambria" w:cs="Calibri"/>
                <w:b/>
                <w:sz w:val="18"/>
                <w:szCs w:val="18"/>
              </w:rPr>
              <w:t>Sun IE</w:t>
            </w:r>
          </w:p>
        </w:tc>
        <w:tc>
          <w:tcPr>
            <w:tcW w:w="309" w:type="dxa"/>
            <w:tcBorders>
              <w:left w:val="single" w:sz="4" w:space="0" w:color="auto"/>
              <w:bottom w:val="single" w:sz="4" w:space="0" w:color="auto"/>
              <w:right w:val="single" w:sz="4" w:space="0" w:color="auto"/>
            </w:tcBorders>
            <w:shd w:val="clear" w:color="auto" w:fill="000000"/>
            <w:noWrap/>
            <w:vAlign w:val="center"/>
            <w:hideMark/>
          </w:tcPr>
          <w:p w:rsidR="000447C3" w:rsidRPr="000447C3" w:rsidRDefault="000447C3" w:rsidP="00335E9A">
            <w:pPr>
              <w:jc w:val="center"/>
              <w:rPr>
                <w:rFonts w:ascii="Cambria" w:hAnsi="Cambria" w:cs="Calibri"/>
                <w:sz w:val="18"/>
                <w:szCs w:val="18"/>
              </w:rPr>
            </w:pPr>
          </w:p>
        </w:tc>
        <w:tc>
          <w:tcPr>
            <w:tcW w:w="1759" w:type="dxa"/>
            <w:gridSpan w:val="2"/>
            <w:vMerge w:val="restart"/>
            <w:tcBorders>
              <w:left w:val="single" w:sz="4" w:space="0" w:color="auto"/>
              <w:right w:val="single" w:sz="4" w:space="0" w:color="auto"/>
            </w:tcBorders>
            <w:shd w:val="clear" w:color="auto" w:fill="auto"/>
            <w:noWrap/>
            <w:vAlign w:val="center"/>
            <w:hideMark/>
          </w:tcPr>
          <w:p w:rsidR="000447C3" w:rsidRPr="000447C3" w:rsidRDefault="000447C3" w:rsidP="00335E9A">
            <w:pPr>
              <w:jc w:val="center"/>
              <w:rPr>
                <w:rFonts w:ascii="Cambria" w:hAnsi="Cambria" w:cs="Calibri"/>
                <w:b/>
                <w:sz w:val="18"/>
                <w:szCs w:val="18"/>
              </w:rPr>
            </w:pPr>
            <w:r w:rsidRPr="000447C3">
              <w:rPr>
                <w:rFonts w:ascii="Cambria" w:hAnsi="Cambria" w:cs="Calibri"/>
                <w:b/>
                <w:sz w:val="18"/>
                <w:szCs w:val="18"/>
              </w:rPr>
              <w:t>Sun LD</w:t>
            </w:r>
            <w:r w:rsidR="00AC44BA">
              <w:rPr>
                <w:rFonts w:ascii="Cambria" w:hAnsi="Cambria" w:cs="Calibri"/>
                <w:b/>
                <w:sz w:val="18"/>
                <w:szCs w:val="18"/>
              </w:rPr>
              <w:t xml:space="preserve"> &amp; IPDA</w:t>
            </w:r>
          </w:p>
        </w:tc>
        <w:tc>
          <w:tcPr>
            <w:tcW w:w="269" w:type="dxa"/>
            <w:tcBorders>
              <w:left w:val="single" w:sz="4" w:space="0" w:color="auto"/>
            </w:tcBorders>
            <w:shd w:val="clear" w:color="auto" w:fill="000000"/>
          </w:tcPr>
          <w:p w:rsidR="000447C3" w:rsidRPr="000447C3" w:rsidRDefault="000447C3" w:rsidP="00335E9A">
            <w:pPr>
              <w:rPr>
                <w:rFonts w:ascii="Cambria" w:hAnsi="Cambria" w:cs="Calibri"/>
                <w:sz w:val="18"/>
                <w:szCs w:val="18"/>
              </w:rPr>
            </w:pPr>
          </w:p>
        </w:tc>
      </w:tr>
      <w:tr w:rsidR="00F24A2A" w:rsidRPr="000447C3" w:rsidTr="000447C3">
        <w:trPr>
          <w:trHeight w:val="300"/>
        </w:trPr>
        <w:tc>
          <w:tcPr>
            <w:tcW w:w="236" w:type="dxa"/>
            <w:tcBorders>
              <w:right w:val="single" w:sz="4" w:space="0" w:color="auto"/>
            </w:tcBorders>
            <w:shd w:val="clear" w:color="auto" w:fill="000000"/>
          </w:tcPr>
          <w:p w:rsidR="00F24A2A" w:rsidRPr="000447C3" w:rsidRDefault="00F24A2A" w:rsidP="00335E9A">
            <w:pPr>
              <w:rPr>
                <w:rFonts w:ascii="Cambria" w:hAnsi="Cambria" w:cs="Calibri"/>
                <w:b/>
                <w:bCs/>
                <w:sz w:val="18"/>
                <w:szCs w:val="18"/>
              </w:rPr>
            </w:pPr>
          </w:p>
        </w:tc>
        <w:tc>
          <w:tcPr>
            <w:tcW w:w="1600" w:type="dxa"/>
            <w:tcBorders>
              <w:left w:val="single" w:sz="4" w:space="0" w:color="auto"/>
              <w:right w:val="single" w:sz="4" w:space="0" w:color="auto"/>
            </w:tcBorders>
            <w:shd w:val="clear" w:color="auto" w:fill="auto"/>
            <w:noWrap/>
            <w:vAlign w:val="center"/>
          </w:tcPr>
          <w:p w:rsidR="00F24A2A" w:rsidRPr="000447C3" w:rsidRDefault="00F24A2A" w:rsidP="00663075">
            <w:pPr>
              <w:rPr>
                <w:rFonts w:ascii="Cambria" w:hAnsi="Cambria" w:cs="Calibri"/>
                <w:sz w:val="18"/>
                <w:szCs w:val="18"/>
              </w:rPr>
            </w:pPr>
            <w:r>
              <w:rPr>
                <w:rFonts w:ascii="Cambria" w:hAnsi="Cambria" w:cs="Calibri"/>
                <w:sz w:val="18"/>
                <w:szCs w:val="18"/>
              </w:rPr>
              <w:t>Registration</w:t>
            </w:r>
          </w:p>
        </w:tc>
        <w:tc>
          <w:tcPr>
            <w:tcW w:w="882" w:type="dxa"/>
            <w:tcBorders>
              <w:left w:val="single" w:sz="4" w:space="0" w:color="auto"/>
              <w:right w:val="single" w:sz="4" w:space="0" w:color="auto"/>
            </w:tcBorders>
            <w:shd w:val="clear" w:color="auto" w:fill="auto"/>
            <w:noWrap/>
            <w:vAlign w:val="center"/>
          </w:tcPr>
          <w:p w:rsidR="00F24A2A" w:rsidRPr="000447C3" w:rsidRDefault="00360DBF" w:rsidP="00360DBF">
            <w:pPr>
              <w:jc w:val="center"/>
              <w:rPr>
                <w:rFonts w:ascii="Cambria" w:hAnsi="Cambria" w:cs="Calibri"/>
                <w:sz w:val="18"/>
                <w:szCs w:val="18"/>
              </w:rPr>
            </w:pPr>
            <w:r>
              <w:rPr>
                <w:rFonts w:ascii="Cambria" w:hAnsi="Cambria" w:cs="Calibri"/>
                <w:sz w:val="18"/>
                <w:szCs w:val="18"/>
              </w:rPr>
              <w:t>12</w:t>
            </w:r>
            <w:r w:rsidR="00F24A2A" w:rsidRPr="000447C3">
              <w:rPr>
                <w:rFonts w:ascii="Cambria" w:hAnsi="Cambria" w:cs="Calibri"/>
                <w:sz w:val="18"/>
                <w:szCs w:val="18"/>
              </w:rPr>
              <w:t>:</w:t>
            </w:r>
            <w:r>
              <w:rPr>
                <w:rFonts w:ascii="Cambria" w:hAnsi="Cambria" w:cs="Calibri"/>
                <w:sz w:val="18"/>
                <w:szCs w:val="18"/>
              </w:rPr>
              <w:t>0</w:t>
            </w:r>
            <w:r w:rsidR="00F24A2A" w:rsidRPr="000447C3">
              <w:rPr>
                <w:rFonts w:ascii="Cambria" w:hAnsi="Cambria" w:cs="Calibri"/>
                <w:sz w:val="18"/>
                <w:szCs w:val="18"/>
              </w:rPr>
              <w:t>0</w:t>
            </w:r>
          </w:p>
        </w:tc>
        <w:tc>
          <w:tcPr>
            <w:tcW w:w="270" w:type="dxa"/>
            <w:tcBorders>
              <w:left w:val="single" w:sz="4" w:space="0" w:color="auto"/>
              <w:right w:val="single" w:sz="4" w:space="0" w:color="auto"/>
            </w:tcBorders>
            <w:shd w:val="clear" w:color="auto" w:fill="000000"/>
            <w:noWrap/>
          </w:tcPr>
          <w:p w:rsidR="00F24A2A" w:rsidRPr="000447C3" w:rsidRDefault="00F24A2A" w:rsidP="00335E9A">
            <w:pPr>
              <w:rPr>
                <w:rFonts w:ascii="Cambria" w:hAnsi="Cambria" w:cs="Calibri"/>
                <w:sz w:val="18"/>
                <w:szCs w:val="18"/>
              </w:rPr>
            </w:pPr>
          </w:p>
        </w:tc>
        <w:tc>
          <w:tcPr>
            <w:tcW w:w="1316" w:type="dxa"/>
            <w:tcBorders>
              <w:left w:val="single" w:sz="4" w:space="0" w:color="auto"/>
              <w:right w:val="single" w:sz="4" w:space="0" w:color="auto"/>
            </w:tcBorders>
            <w:shd w:val="clear" w:color="auto" w:fill="auto"/>
            <w:noWrap/>
            <w:vAlign w:val="center"/>
          </w:tcPr>
          <w:p w:rsidR="00F24A2A" w:rsidRPr="000447C3" w:rsidRDefault="00F24A2A" w:rsidP="00663075">
            <w:pPr>
              <w:rPr>
                <w:rFonts w:ascii="Cambria" w:hAnsi="Cambria" w:cs="Calibri"/>
                <w:sz w:val="18"/>
                <w:szCs w:val="18"/>
              </w:rPr>
            </w:pPr>
            <w:r w:rsidRPr="000447C3">
              <w:rPr>
                <w:rFonts w:ascii="Cambria" w:hAnsi="Cambria" w:cs="Calibri"/>
                <w:sz w:val="18"/>
                <w:szCs w:val="18"/>
              </w:rPr>
              <w:t xml:space="preserve">Registration  </w:t>
            </w:r>
          </w:p>
        </w:tc>
        <w:tc>
          <w:tcPr>
            <w:tcW w:w="851" w:type="dxa"/>
            <w:tcBorders>
              <w:left w:val="single" w:sz="4" w:space="0" w:color="auto"/>
              <w:right w:val="single" w:sz="4" w:space="0" w:color="auto"/>
            </w:tcBorders>
            <w:shd w:val="clear" w:color="auto" w:fill="auto"/>
            <w:vAlign w:val="center"/>
          </w:tcPr>
          <w:p w:rsidR="00F24A2A" w:rsidRPr="000447C3" w:rsidRDefault="00F24A2A" w:rsidP="00663075">
            <w:pPr>
              <w:jc w:val="center"/>
              <w:rPr>
                <w:rFonts w:ascii="Cambria" w:hAnsi="Cambria" w:cs="Calibri"/>
                <w:sz w:val="18"/>
                <w:szCs w:val="18"/>
              </w:rPr>
            </w:pPr>
            <w:r w:rsidRPr="000447C3">
              <w:rPr>
                <w:rFonts w:ascii="Cambria" w:hAnsi="Cambria" w:cs="Calibri"/>
                <w:sz w:val="18"/>
                <w:szCs w:val="18"/>
              </w:rPr>
              <w:t>7:30</w:t>
            </w:r>
          </w:p>
        </w:tc>
        <w:tc>
          <w:tcPr>
            <w:tcW w:w="270" w:type="dxa"/>
            <w:tcBorders>
              <w:left w:val="single" w:sz="4" w:space="0" w:color="auto"/>
              <w:right w:val="single" w:sz="4" w:space="0" w:color="auto"/>
            </w:tcBorders>
            <w:shd w:val="clear" w:color="auto" w:fill="000000"/>
            <w:noWrap/>
          </w:tcPr>
          <w:p w:rsidR="00F24A2A" w:rsidRPr="000447C3" w:rsidRDefault="00F24A2A" w:rsidP="00335E9A">
            <w:pPr>
              <w:rPr>
                <w:rFonts w:ascii="Cambria" w:hAnsi="Cambria" w:cs="Calibri"/>
                <w:sz w:val="18"/>
                <w:szCs w:val="18"/>
              </w:rPr>
            </w:pPr>
          </w:p>
        </w:tc>
        <w:tc>
          <w:tcPr>
            <w:tcW w:w="1703" w:type="dxa"/>
            <w:gridSpan w:val="2"/>
            <w:vMerge/>
            <w:tcBorders>
              <w:left w:val="single" w:sz="4" w:space="0" w:color="auto"/>
              <w:right w:val="single" w:sz="4" w:space="0" w:color="auto"/>
            </w:tcBorders>
            <w:shd w:val="clear" w:color="auto" w:fill="FFFFFF"/>
            <w:noWrap/>
            <w:vAlign w:val="center"/>
          </w:tcPr>
          <w:p w:rsidR="00F24A2A" w:rsidRPr="000447C3" w:rsidRDefault="00F24A2A" w:rsidP="00663075">
            <w:pPr>
              <w:jc w:val="center"/>
              <w:rPr>
                <w:rFonts w:ascii="Cambria" w:hAnsi="Cambria" w:cs="Calibri"/>
                <w:sz w:val="18"/>
                <w:szCs w:val="18"/>
              </w:rPr>
            </w:pPr>
          </w:p>
        </w:tc>
        <w:tc>
          <w:tcPr>
            <w:tcW w:w="270" w:type="dxa"/>
            <w:tcBorders>
              <w:left w:val="single" w:sz="4" w:space="0" w:color="auto"/>
              <w:right w:val="single" w:sz="4" w:space="0" w:color="auto"/>
            </w:tcBorders>
            <w:shd w:val="clear" w:color="auto" w:fill="000000"/>
            <w:noWrap/>
          </w:tcPr>
          <w:p w:rsidR="00F24A2A" w:rsidRPr="000447C3" w:rsidRDefault="00F24A2A" w:rsidP="00335E9A">
            <w:pPr>
              <w:rPr>
                <w:rFonts w:ascii="Cambria" w:hAnsi="Cambria" w:cs="Calibri"/>
                <w:sz w:val="18"/>
                <w:szCs w:val="18"/>
              </w:rPr>
            </w:pPr>
          </w:p>
        </w:tc>
        <w:tc>
          <w:tcPr>
            <w:tcW w:w="1315" w:type="dxa"/>
            <w:tcBorders>
              <w:left w:val="single" w:sz="4" w:space="0" w:color="auto"/>
              <w:right w:val="single" w:sz="4" w:space="0" w:color="auto"/>
            </w:tcBorders>
            <w:shd w:val="clear" w:color="auto" w:fill="auto"/>
            <w:noWrap/>
            <w:vAlign w:val="center"/>
          </w:tcPr>
          <w:p w:rsidR="00F24A2A" w:rsidRPr="000447C3" w:rsidRDefault="00F24A2A" w:rsidP="00663075">
            <w:pPr>
              <w:rPr>
                <w:rFonts w:ascii="Cambria" w:hAnsi="Cambria" w:cs="Calibri"/>
                <w:sz w:val="18"/>
                <w:szCs w:val="18"/>
              </w:rPr>
            </w:pPr>
            <w:r w:rsidRPr="000447C3">
              <w:rPr>
                <w:rFonts w:ascii="Cambria" w:hAnsi="Cambria" w:cs="Calibri"/>
                <w:sz w:val="18"/>
                <w:szCs w:val="18"/>
              </w:rPr>
              <w:t>Registration</w:t>
            </w:r>
          </w:p>
        </w:tc>
        <w:tc>
          <w:tcPr>
            <w:tcW w:w="758" w:type="dxa"/>
            <w:tcBorders>
              <w:left w:val="single" w:sz="4" w:space="0" w:color="auto"/>
              <w:right w:val="single" w:sz="4" w:space="0" w:color="auto"/>
            </w:tcBorders>
            <w:shd w:val="clear" w:color="auto" w:fill="auto"/>
            <w:noWrap/>
            <w:vAlign w:val="center"/>
          </w:tcPr>
          <w:p w:rsidR="00F24A2A" w:rsidRPr="000447C3" w:rsidRDefault="00F24A2A" w:rsidP="00663075">
            <w:pPr>
              <w:jc w:val="center"/>
              <w:rPr>
                <w:rFonts w:ascii="Cambria" w:hAnsi="Cambria" w:cs="Calibri"/>
                <w:sz w:val="18"/>
                <w:szCs w:val="18"/>
              </w:rPr>
            </w:pPr>
            <w:r w:rsidRPr="000447C3">
              <w:rPr>
                <w:rFonts w:ascii="Cambria" w:hAnsi="Cambria" w:cs="Calibri"/>
                <w:sz w:val="18"/>
                <w:szCs w:val="18"/>
              </w:rPr>
              <w:t>7:30</w:t>
            </w:r>
          </w:p>
        </w:tc>
        <w:tc>
          <w:tcPr>
            <w:tcW w:w="309" w:type="dxa"/>
            <w:tcBorders>
              <w:left w:val="single" w:sz="4" w:space="0" w:color="auto"/>
              <w:right w:val="single" w:sz="4" w:space="0" w:color="auto"/>
            </w:tcBorders>
            <w:shd w:val="clear" w:color="auto" w:fill="000000"/>
            <w:noWrap/>
          </w:tcPr>
          <w:p w:rsidR="00F24A2A" w:rsidRPr="000447C3" w:rsidRDefault="00F24A2A" w:rsidP="00335E9A">
            <w:pPr>
              <w:rPr>
                <w:rFonts w:ascii="Cambria" w:hAnsi="Cambria" w:cs="Calibri"/>
                <w:sz w:val="18"/>
                <w:szCs w:val="18"/>
              </w:rPr>
            </w:pPr>
          </w:p>
        </w:tc>
        <w:tc>
          <w:tcPr>
            <w:tcW w:w="1759" w:type="dxa"/>
            <w:gridSpan w:val="2"/>
            <w:vMerge/>
            <w:tcBorders>
              <w:left w:val="single" w:sz="4" w:space="0" w:color="auto"/>
              <w:right w:val="single" w:sz="4" w:space="0" w:color="auto"/>
            </w:tcBorders>
            <w:shd w:val="clear" w:color="auto" w:fill="FFFFFF"/>
            <w:noWrap/>
            <w:vAlign w:val="center"/>
          </w:tcPr>
          <w:p w:rsidR="00F24A2A" w:rsidRPr="000447C3" w:rsidRDefault="00F24A2A" w:rsidP="00663075">
            <w:pPr>
              <w:jc w:val="center"/>
              <w:rPr>
                <w:rFonts w:ascii="Cambria" w:hAnsi="Cambria" w:cs="Calibri"/>
                <w:sz w:val="18"/>
                <w:szCs w:val="18"/>
              </w:rPr>
            </w:pPr>
          </w:p>
        </w:tc>
        <w:tc>
          <w:tcPr>
            <w:tcW w:w="269" w:type="dxa"/>
            <w:tcBorders>
              <w:left w:val="single" w:sz="4" w:space="0" w:color="auto"/>
            </w:tcBorders>
            <w:shd w:val="clear" w:color="auto" w:fill="000000"/>
          </w:tcPr>
          <w:p w:rsidR="00F24A2A" w:rsidRPr="000447C3" w:rsidRDefault="00F24A2A" w:rsidP="00335E9A">
            <w:pPr>
              <w:jc w:val="right"/>
              <w:rPr>
                <w:rFonts w:ascii="Cambria" w:hAnsi="Cambria" w:cs="Calibri"/>
                <w:sz w:val="18"/>
                <w:szCs w:val="18"/>
              </w:rPr>
            </w:pPr>
          </w:p>
        </w:tc>
      </w:tr>
      <w:tr w:rsidR="00F24A2A" w:rsidRPr="000447C3" w:rsidTr="00663075">
        <w:trPr>
          <w:trHeight w:val="300"/>
        </w:trPr>
        <w:tc>
          <w:tcPr>
            <w:tcW w:w="236" w:type="dxa"/>
            <w:tcBorders>
              <w:right w:val="single" w:sz="4" w:space="0" w:color="auto"/>
            </w:tcBorders>
            <w:shd w:val="clear" w:color="auto" w:fill="000000"/>
          </w:tcPr>
          <w:p w:rsidR="00F24A2A" w:rsidRPr="000447C3" w:rsidRDefault="00F24A2A" w:rsidP="00335E9A">
            <w:pPr>
              <w:rPr>
                <w:rFonts w:ascii="Cambria" w:hAnsi="Cambria" w:cs="Calibri"/>
                <w:b/>
                <w:bCs/>
                <w:sz w:val="18"/>
                <w:szCs w:val="18"/>
              </w:rPr>
            </w:pPr>
          </w:p>
        </w:tc>
        <w:tc>
          <w:tcPr>
            <w:tcW w:w="1600" w:type="dxa"/>
            <w:tcBorders>
              <w:left w:val="single" w:sz="4" w:space="0" w:color="auto"/>
              <w:right w:val="single" w:sz="4" w:space="0" w:color="auto"/>
            </w:tcBorders>
            <w:shd w:val="clear" w:color="auto" w:fill="auto"/>
            <w:noWrap/>
            <w:vAlign w:val="center"/>
            <w:hideMark/>
          </w:tcPr>
          <w:p w:rsidR="00F24A2A" w:rsidRPr="000447C3" w:rsidRDefault="00F24A2A" w:rsidP="00663075">
            <w:pPr>
              <w:rPr>
                <w:rFonts w:ascii="Cambria" w:hAnsi="Cambria" w:cs="Calibri"/>
                <w:sz w:val="18"/>
                <w:szCs w:val="18"/>
              </w:rPr>
            </w:pPr>
            <w:r w:rsidRPr="00663075">
              <w:rPr>
                <w:rFonts w:ascii="Cambria" w:hAnsi="Cambria" w:cs="Calibri"/>
                <w:sz w:val="18"/>
                <w:szCs w:val="18"/>
              </w:rPr>
              <w:t>NPDA</w:t>
            </w:r>
            <w:r w:rsidR="00AC44BA">
              <w:rPr>
                <w:rFonts w:ascii="Cambria" w:hAnsi="Cambria" w:cs="Calibri"/>
                <w:sz w:val="18"/>
                <w:szCs w:val="18"/>
              </w:rPr>
              <w:t>/IPDA</w:t>
            </w:r>
            <w:r w:rsidRPr="00663075">
              <w:rPr>
                <w:rFonts w:ascii="Cambria" w:hAnsi="Cambria" w:cs="Calibri"/>
                <w:sz w:val="18"/>
                <w:szCs w:val="18"/>
              </w:rPr>
              <w:t xml:space="preserve"> </w:t>
            </w:r>
            <w:r>
              <w:rPr>
                <w:rFonts w:ascii="Cambria" w:hAnsi="Cambria" w:cs="Calibri"/>
                <w:sz w:val="18"/>
                <w:szCs w:val="18"/>
              </w:rPr>
              <w:t>1</w:t>
            </w:r>
          </w:p>
        </w:tc>
        <w:tc>
          <w:tcPr>
            <w:tcW w:w="882" w:type="dxa"/>
            <w:tcBorders>
              <w:left w:val="single" w:sz="4" w:space="0" w:color="auto"/>
              <w:right w:val="single" w:sz="4" w:space="0" w:color="auto"/>
            </w:tcBorders>
            <w:shd w:val="clear" w:color="auto" w:fill="auto"/>
            <w:noWrap/>
            <w:vAlign w:val="center"/>
            <w:hideMark/>
          </w:tcPr>
          <w:p w:rsidR="00F24A2A" w:rsidRPr="000447C3" w:rsidRDefault="00360DBF" w:rsidP="00663075">
            <w:pPr>
              <w:jc w:val="center"/>
              <w:rPr>
                <w:rFonts w:ascii="Cambria" w:hAnsi="Cambria" w:cs="Calibri"/>
                <w:sz w:val="18"/>
                <w:szCs w:val="18"/>
              </w:rPr>
            </w:pPr>
            <w:r>
              <w:rPr>
                <w:rFonts w:ascii="Cambria" w:hAnsi="Cambria" w:cs="Calibri"/>
                <w:sz w:val="18"/>
                <w:szCs w:val="18"/>
              </w:rPr>
              <w:t>12:3</w:t>
            </w:r>
            <w:r w:rsidR="00F24A2A" w:rsidRPr="000447C3">
              <w:rPr>
                <w:rFonts w:ascii="Cambria" w:hAnsi="Cambria" w:cs="Calibri"/>
                <w:sz w:val="18"/>
                <w:szCs w:val="18"/>
              </w:rPr>
              <w:t>0</w:t>
            </w:r>
          </w:p>
        </w:tc>
        <w:tc>
          <w:tcPr>
            <w:tcW w:w="270" w:type="dxa"/>
            <w:tcBorders>
              <w:left w:val="single" w:sz="4" w:space="0" w:color="auto"/>
              <w:right w:val="single" w:sz="4" w:space="0" w:color="auto"/>
            </w:tcBorders>
            <w:shd w:val="clear" w:color="auto" w:fill="000000"/>
            <w:noWrap/>
            <w:hideMark/>
          </w:tcPr>
          <w:p w:rsidR="00F24A2A" w:rsidRPr="000447C3" w:rsidRDefault="00F24A2A" w:rsidP="00335E9A">
            <w:pPr>
              <w:rPr>
                <w:rFonts w:ascii="Cambria" w:hAnsi="Cambria" w:cs="Calibri"/>
                <w:sz w:val="18"/>
                <w:szCs w:val="18"/>
              </w:rPr>
            </w:pPr>
            <w:r w:rsidRPr="000447C3">
              <w:rPr>
                <w:rFonts w:ascii="Cambria" w:hAnsi="Cambria" w:cs="Calibri"/>
                <w:sz w:val="18"/>
                <w:szCs w:val="18"/>
              </w:rPr>
              <w:t> </w:t>
            </w:r>
          </w:p>
        </w:tc>
        <w:tc>
          <w:tcPr>
            <w:tcW w:w="1316" w:type="dxa"/>
            <w:tcBorders>
              <w:left w:val="single" w:sz="4" w:space="0" w:color="auto"/>
              <w:right w:val="single" w:sz="4" w:space="0" w:color="auto"/>
            </w:tcBorders>
            <w:shd w:val="clear" w:color="auto" w:fill="auto"/>
            <w:noWrap/>
            <w:vAlign w:val="center"/>
            <w:hideMark/>
          </w:tcPr>
          <w:p w:rsidR="00F24A2A" w:rsidRPr="000447C3" w:rsidRDefault="00F24A2A" w:rsidP="00663075">
            <w:pPr>
              <w:rPr>
                <w:rFonts w:ascii="Cambria" w:hAnsi="Cambria" w:cs="Calibri"/>
                <w:sz w:val="18"/>
                <w:szCs w:val="18"/>
              </w:rPr>
            </w:pPr>
            <w:r w:rsidRPr="00663075">
              <w:rPr>
                <w:rFonts w:ascii="Cambria" w:hAnsi="Cambria" w:cs="Calibri"/>
                <w:sz w:val="18"/>
                <w:szCs w:val="18"/>
              </w:rPr>
              <w:t>NPDA</w:t>
            </w:r>
            <w:r w:rsidR="00AC44BA">
              <w:rPr>
                <w:rFonts w:ascii="Cambria" w:hAnsi="Cambria" w:cs="Calibri"/>
                <w:sz w:val="18"/>
                <w:szCs w:val="18"/>
              </w:rPr>
              <w:t>/IPDA</w:t>
            </w:r>
            <w:r w:rsidRPr="00663075">
              <w:rPr>
                <w:rFonts w:ascii="Cambria" w:hAnsi="Cambria" w:cs="Calibri"/>
                <w:sz w:val="18"/>
                <w:szCs w:val="18"/>
              </w:rPr>
              <w:t xml:space="preserve"> </w:t>
            </w:r>
            <w:r w:rsidRPr="000447C3">
              <w:rPr>
                <w:rFonts w:ascii="Cambria" w:hAnsi="Cambria" w:cs="Calibri"/>
                <w:sz w:val="18"/>
                <w:szCs w:val="18"/>
              </w:rPr>
              <w:t xml:space="preserve"> semi</w:t>
            </w:r>
          </w:p>
        </w:tc>
        <w:tc>
          <w:tcPr>
            <w:tcW w:w="851" w:type="dxa"/>
            <w:tcBorders>
              <w:left w:val="single" w:sz="4" w:space="0" w:color="auto"/>
              <w:right w:val="single" w:sz="4" w:space="0" w:color="auto"/>
            </w:tcBorders>
            <w:shd w:val="clear" w:color="auto" w:fill="auto"/>
            <w:noWrap/>
            <w:vAlign w:val="center"/>
            <w:hideMark/>
          </w:tcPr>
          <w:p w:rsidR="00F24A2A" w:rsidRPr="000447C3" w:rsidRDefault="00F24A2A" w:rsidP="00663075">
            <w:pPr>
              <w:jc w:val="center"/>
              <w:rPr>
                <w:rFonts w:ascii="Cambria" w:hAnsi="Cambria" w:cs="Calibri"/>
                <w:sz w:val="18"/>
                <w:szCs w:val="18"/>
              </w:rPr>
            </w:pPr>
            <w:r w:rsidRPr="000447C3">
              <w:rPr>
                <w:rFonts w:ascii="Cambria" w:hAnsi="Cambria" w:cs="Calibri"/>
                <w:sz w:val="18"/>
                <w:szCs w:val="18"/>
              </w:rPr>
              <w:t>8:00</w:t>
            </w:r>
          </w:p>
        </w:tc>
        <w:tc>
          <w:tcPr>
            <w:tcW w:w="270" w:type="dxa"/>
            <w:tcBorders>
              <w:left w:val="single" w:sz="4" w:space="0" w:color="auto"/>
              <w:right w:val="single" w:sz="4" w:space="0" w:color="auto"/>
            </w:tcBorders>
            <w:shd w:val="clear" w:color="auto" w:fill="000000"/>
            <w:noWrap/>
            <w:hideMark/>
          </w:tcPr>
          <w:p w:rsidR="00F24A2A" w:rsidRPr="000447C3" w:rsidRDefault="00F24A2A" w:rsidP="00335E9A">
            <w:pPr>
              <w:rPr>
                <w:rFonts w:ascii="Cambria" w:hAnsi="Cambria" w:cs="Calibri"/>
                <w:sz w:val="18"/>
                <w:szCs w:val="18"/>
              </w:rPr>
            </w:pPr>
            <w:r w:rsidRPr="000447C3">
              <w:rPr>
                <w:rFonts w:ascii="Cambria" w:hAnsi="Cambria" w:cs="Calibri"/>
                <w:sz w:val="18"/>
                <w:szCs w:val="18"/>
              </w:rPr>
              <w:t> </w:t>
            </w:r>
          </w:p>
        </w:tc>
        <w:tc>
          <w:tcPr>
            <w:tcW w:w="1007" w:type="dxa"/>
            <w:tcBorders>
              <w:left w:val="single" w:sz="4" w:space="0" w:color="auto"/>
              <w:right w:val="single" w:sz="4" w:space="0" w:color="auto"/>
            </w:tcBorders>
            <w:shd w:val="clear" w:color="auto" w:fill="auto"/>
            <w:noWrap/>
            <w:vAlign w:val="center"/>
            <w:hideMark/>
          </w:tcPr>
          <w:p w:rsidR="00F24A2A" w:rsidRPr="000447C3" w:rsidRDefault="00F24A2A" w:rsidP="00663075">
            <w:pPr>
              <w:rPr>
                <w:rFonts w:ascii="Cambria" w:hAnsi="Cambria" w:cs="Calibri"/>
                <w:sz w:val="18"/>
                <w:szCs w:val="18"/>
              </w:rPr>
            </w:pPr>
            <w:r w:rsidRPr="000447C3">
              <w:rPr>
                <w:rFonts w:ascii="Cambria" w:hAnsi="Cambria" w:cs="Calibri"/>
                <w:sz w:val="18"/>
                <w:szCs w:val="18"/>
              </w:rPr>
              <w:t>Rd 1</w:t>
            </w:r>
          </w:p>
        </w:tc>
        <w:tc>
          <w:tcPr>
            <w:tcW w:w="696" w:type="dxa"/>
            <w:tcBorders>
              <w:left w:val="single" w:sz="4" w:space="0" w:color="auto"/>
              <w:right w:val="single" w:sz="4" w:space="0" w:color="auto"/>
            </w:tcBorders>
            <w:shd w:val="clear" w:color="auto" w:fill="auto"/>
            <w:noWrap/>
            <w:vAlign w:val="center"/>
            <w:hideMark/>
          </w:tcPr>
          <w:p w:rsidR="00F24A2A" w:rsidRPr="000447C3" w:rsidRDefault="00360DBF" w:rsidP="00663075">
            <w:pPr>
              <w:jc w:val="center"/>
              <w:rPr>
                <w:rFonts w:ascii="Cambria" w:hAnsi="Cambria" w:cs="Calibri"/>
                <w:sz w:val="18"/>
                <w:szCs w:val="18"/>
              </w:rPr>
            </w:pPr>
            <w:r>
              <w:rPr>
                <w:rFonts w:ascii="Cambria" w:hAnsi="Cambria" w:cs="Calibri"/>
                <w:sz w:val="18"/>
                <w:szCs w:val="18"/>
              </w:rPr>
              <w:t>9:00</w:t>
            </w:r>
          </w:p>
        </w:tc>
        <w:tc>
          <w:tcPr>
            <w:tcW w:w="270" w:type="dxa"/>
            <w:tcBorders>
              <w:left w:val="single" w:sz="4" w:space="0" w:color="auto"/>
              <w:right w:val="single" w:sz="4" w:space="0" w:color="auto"/>
            </w:tcBorders>
            <w:shd w:val="clear" w:color="auto" w:fill="000000"/>
            <w:noWrap/>
            <w:hideMark/>
          </w:tcPr>
          <w:p w:rsidR="00F24A2A" w:rsidRPr="000447C3" w:rsidRDefault="00F24A2A" w:rsidP="00335E9A">
            <w:pPr>
              <w:rPr>
                <w:rFonts w:ascii="Cambria" w:hAnsi="Cambria" w:cs="Calibri"/>
                <w:sz w:val="18"/>
                <w:szCs w:val="18"/>
              </w:rPr>
            </w:pPr>
            <w:r w:rsidRPr="000447C3">
              <w:rPr>
                <w:rFonts w:ascii="Cambria" w:hAnsi="Cambria" w:cs="Calibri"/>
                <w:sz w:val="18"/>
                <w:szCs w:val="18"/>
              </w:rPr>
              <w:t> </w:t>
            </w:r>
          </w:p>
        </w:tc>
        <w:tc>
          <w:tcPr>
            <w:tcW w:w="1315" w:type="dxa"/>
            <w:tcBorders>
              <w:left w:val="single" w:sz="4" w:space="0" w:color="auto"/>
              <w:right w:val="single" w:sz="4" w:space="0" w:color="auto"/>
            </w:tcBorders>
            <w:shd w:val="clear" w:color="auto" w:fill="auto"/>
            <w:noWrap/>
            <w:vAlign w:val="center"/>
            <w:hideMark/>
          </w:tcPr>
          <w:p w:rsidR="00F24A2A" w:rsidRPr="000447C3" w:rsidRDefault="00F24A2A" w:rsidP="00663075">
            <w:pPr>
              <w:rPr>
                <w:rFonts w:ascii="Cambria" w:hAnsi="Cambria" w:cs="Calibri"/>
                <w:sz w:val="18"/>
                <w:szCs w:val="18"/>
              </w:rPr>
            </w:pPr>
            <w:r w:rsidRPr="000447C3">
              <w:rPr>
                <w:rFonts w:ascii="Cambria" w:hAnsi="Cambria" w:cs="Calibri"/>
                <w:sz w:val="18"/>
                <w:szCs w:val="18"/>
              </w:rPr>
              <w:t>Ext Draw</w:t>
            </w:r>
          </w:p>
        </w:tc>
        <w:tc>
          <w:tcPr>
            <w:tcW w:w="758" w:type="dxa"/>
            <w:tcBorders>
              <w:left w:val="single" w:sz="4" w:space="0" w:color="auto"/>
              <w:right w:val="single" w:sz="4" w:space="0" w:color="auto"/>
            </w:tcBorders>
            <w:shd w:val="clear" w:color="auto" w:fill="auto"/>
            <w:noWrap/>
            <w:vAlign w:val="center"/>
            <w:hideMark/>
          </w:tcPr>
          <w:p w:rsidR="00F24A2A" w:rsidRPr="000447C3" w:rsidRDefault="00F24A2A" w:rsidP="00663075">
            <w:pPr>
              <w:jc w:val="center"/>
              <w:rPr>
                <w:rFonts w:ascii="Cambria" w:hAnsi="Cambria" w:cs="Calibri"/>
                <w:sz w:val="18"/>
                <w:szCs w:val="18"/>
              </w:rPr>
            </w:pPr>
            <w:r w:rsidRPr="000447C3">
              <w:rPr>
                <w:rFonts w:ascii="Cambria" w:hAnsi="Cambria" w:cs="Calibri"/>
                <w:sz w:val="18"/>
                <w:szCs w:val="18"/>
              </w:rPr>
              <w:t>8:00</w:t>
            </w:r>
          </w:p>
        </w:tc>
        <w:tc>
          <w:tcPr>
            <w:tcW w:w="309" w:type="dxa"/>
            <w:tcBorders>
              <w:left w:val="single" w:sz="4" w:space="0" w:color="auto"/>
              <w:right w:val="single" w:sz="4" w:space="0" w:color="auto"/>
            </w:tcBorders>
            <w:shd w:val="clear" w:color="auto" w:fill="000000"/>
            <w:noWrap/>
            <w:hideMark/>
          </w:tcPr>
          <w:p w:rsidR="00F24A2A" w:rsidRPr="000447C3" w:rsidRDefault="00F24A2A" w:rsidP="00335E9A">
            <w:pPr>
              <w:rPr>
                <w:rFonts w:ascii="Cambria" w:hAnsi="Cambria" w:cs="Calibri"/>
                <w:sz w:val="18"/>
                <w:szCs w:val="18"/>
              </w:rPr>
            </w:pPr>
            <w:r w:rsidRPr="000447C3">
              <w:rPr>
                <w:rFonts w:ascii="Cambria" w:hAnsi="Cambria" w:cs="Calibri"/>
                <w:sz w:val="18"/>
                <w:szCs w:val="18"/>
              </w:rPr>
              <w:t> </w:t>
            </w:r>
          </w:p>
        </w:tc>
        <w:tc>
          <w:tcPr>
            <w:tcW w:w="1007" w:type="dxa"/>
            <w:tcBorders>
              <w:left w:val="single" w:sz="4" w:space="0" w:color="auto"/>
              <w:right w:val="single" w:sz="4" w:space="0" w:color="auto"/>
            </w:tcBorders>
            <w:shd w:val="clear" w:color="auto" w:fill="auto"/>
            <w:noWrap/>
            <w:vAlign w:val="center"/>
            <w:hideMark/>
          </w:tcPr>
          <w:p w:rsidR="00F24A2A" w:rsidRPr="000447C3" w:rsidRDefault="00F24A2A" w:rsidP="00663075">
            <w:pPr>
              <w:rPr>
                <w:rFonts w:ascii="Cambria" w:hAnsi="Cambria" w:cs="Calibri"/>
                <w:sz w:val="18"/>
                <w:szCs w:val="18"/>
              </w:rPr>
            </w:pPr>
            <w:r w:rsidRPr="000447C3">
              <w:rPr>
                <w:rFonts w:ascii="Cambria" w:hAnsi="Cambria" w:cs="Calibri"/>
                <w:sz w:val="18"/>
                <w:szCs w:val="18"/>
              </w:rPr>
              <w:t>Rd 1</w:t>
            </w:r>
          </w:p>
        </w:tc>
        <w:tc>
          <w:tcPr>
            <w:tcW w:w="752" w:type="dxa"/>
            <w:tcBorders>
              <w:left w:val="single" w:sz="4" w:space="0" w:color="auto"/>
              <w:right w:val="single" w:sz="4" w:space="0" w:color="auto"/>
            </w:tcBorders>
            <w:shd w:val="clear" w:color="auto" w:fill="auto"/>
            <w:noWrap/>
            <w:vAlign w:val="center"/>
            <w:hideMark/>
          </w:tcPr>
          <w:p w:rsidR="00F24A2A" w:rsidRPr="000447C3" w:rsidRDefault="00F24A2A" w:rsidP="00FB35B9">
            <w:pPr>
              <w:jc w:val="center"/>
              <w:rPr>
                <w:rFonts w:ascii="Cambria" w:hAnsi="Cambria" w:cs="Calibri"/>
                <w:sz w:val="18"/>
                <w:szCs w:val="18"/>
              </w:rPr>
            </w:pPr>
            <w:r w:rsidRPr="000447C3">
              <w:rPr>
                <w:rFonts w:ascii="Cambria" w:hAnsi="Cambria" w:cs="Calibri"/>
                <w:sz w:val="18"/>
                <w:szCs w:val="18"/>
              </w:rPr>
              <w:t>8:</w:t>
            </w:r>
            <w:r w:rsidR="00FB35B9">
              <w:rPr>
                <w:rFonts w:ascii="Cambria" w:hAnsi="Cambria" w:cs="Calibri"/>
                <w:sz w:val="18"/>
                <w:szCs w:val="18"/>
              </w:rPr>
              <w:t>15</w:t>
            </w:r>
          </w:p>
        </w:tc>
        <w:tc>
          <w:tcPr>
            <w:tcW w:w="269" w:type="dxa"/>
            <w:tcBorders>
              <w:left w:val="single" w:sz="4" w:space="0" w:color="auto"/>
            </w:tcBorders>
            <w:shd w:val="clear" w:color="auto" w:fill="000000"/>
          </w:tcPr>
          <w:p w:rsidR="00F24A2A" w:rsidRPr="000447C3" w:rsidRDefault="00F24A2A" w:rsidP="00335E9A">
            <w:pPr>
              <w:jc w:val="right"/>
              <w:rPr>
                <w:rFonts w:ascii="Cambria" w:hAnsi="Cambria" w:cs="Calibri"/>
                <w:sz w:val="18"/>
                <w:szCs w:val="18"/>
              </w:rPr>
            </w:pPr>
          </w:p>
        </w:tc>
      </w:tr>
      <w:tr w:rsidR="00F24A2A" w:rsidRPr="000447C3" w:rsidTr="00663075">
        <w:trPr>
          <w:trHeight w:val="300"/>
        </w:trPr>
        <w:tc>
          <w:tcPr>
            <w:tcW w:w="236" w:type="dxa"/>
            <w:tcBorders>
              <w:right w:val="single" w:sz="4" w:space="0" w:color="auto"/>
            </w:tcBorders>
            <w:shd w:val="clear" w:color="auto" w:fill="000000"/>
          </w:tcPr>
          <w:p w:rsidR="00F24A2A" w:rsidRPr="000447C3" w:rsidRDefault="00F24A2A" w:rsidP="00335E9A">
            <w:pPr>
              <w:rPr>
                <w:rFonts w:ascii="Cambria" w:hAnsi="Cambria" w:cs="Calibri"/>
                <w:b/>
                <w:bCs/>
                <w:sz w:val="18"/>
                <w:szCs w:val="18"/>
              </w:rPr>
            </w:pPr>
          </w:p>
        </w:tc>
        <w:tc>
          <w:tcPr>
            <w:tcW w:w="1600" w:type="dxa"/>
            <w:tcBorders>
              <w:left w:val="single" w:sz="4" w:space="0" w:color="auto"/>
              <w:right w:val="single" w:sz="4" w:space="0" w:color="auto"/>
            </w:tcBorders>
            <w:shd w:val="clear" w:color="auto" w:fill="auto"/>
            <w:noWrap/>
            <w:vAlign w:val="center"/>
            <w:hideMark/>
          </w:tcPr>
          <w:p w:rsidR="00F24A2A" w:rsidRPr="000447C3" w:rsidRDefault="00F24A2A" w:rsidP="00663075">
            <w:pPr>
              <w:rPr>
                <w:rFonts w:ascii="Cambria" w:hAnsi="Cambria" w:cs="Calibri"/>
                <w:sz w:val="18"/>
                <w:szCs w:val="18"/>
              </w:rPr>
            </w:pPr>
            <w:r w:rsidRPr="00663075">
              <w:rPr>
                <w:rFonts w:ascii="Cambria" w:hAnsi="Cambria" w:cs="Calibri"/>
                <w:sz w:val="18"/>
                <w:szCs w:val="18"/>
              </w:rPr>
              <w:t>NPDA</w:t>
            </w:r>
            <w:r w:rsidR="00AC44BA">
              <w:rPr>
                <w:rFonts w:ascii="Cambria" w:hAnsi="Cambria" w:cs="Calibri"/>
                <w:sz w:val="18"/>
                <w:szCs w:val="18"/>
              </w:rPr>
              <w:t>/IPDA</w:t>
            </w:r>
            <w:r w:rsidRPr="00663075">
              <w:rPr>
                <w:rFonts w:ascii="Cambria" w:hAnsi="Cambria" w:cs="Calibri"/>
                <w:sz w:val="18"/>
                <w:szCs w:val="18"/>
              </w:rPr>
              <w:t xml:space="preserve"> </w:t>
            </w:r>
            <w:r>
              <w:rPr>
                <w:rFonts w:ascii="Cambria" w:hAnsi="Cambria" w:cs="Calibri"/>
                <w:sz w:val="18"/>
                <w:szCs w:val="18"/>
              </w:rPr>
              <w:t>2</w:t>
            </w:r>
          </w:p>
        </w:tc>
        <w:tc>
          <w:tcPr>
            <w:tcW w:w="882" w:type="dxa"/>
            <w:tcBorders>
              <w:left w:val="single" w:sz="4" w:space="0" w:color="auto"/>
              <w:right w:val="single" w:sz="4" w:space="0" w:color="auto"/>
            </w:tcBorders>
            <w:shd w:val="clear" w:color="auto" w:fill="auto"/>
            <w:noWrap/>
            <w:vAlign w:val="center"/>
            <w:hideMark/>
          </w:tcPr>
          <w:p w:rsidR="00F24A2A" w:rsidRPr="000447C3" w:rsidRDefault="00360DBF" w:rsidP="00663075">
            <w:pPr>
              <w:jc w:val="center"/>
              <w:rPr>
                <w:rFonts w:ascii="Cambria" w:hAnsi="Cambria" w:cs="Calibri"/>
                <w:sz w:val="18"/>
                <w:szCs w:val="18"/>
              </w:rPr>
            </w:pPr>
            <w:r>
              <w:rPr>
                <w:rFonts w:ascii="Cambria" w:hAnsi="Cambria" w:cs="Calibri"/>
                <w:sz w:val="18"/>
                <w:szCs w:val="18"/>
              </w:rPr>
              <w:t>2:0</w:t>
            </w:r>
            <w:r w:rsidR="00F24A2A" w:rsidRPr="000447C3">
              <w:rPr>
                <w:rFonts w:ascii="Cambria" w:hAnsi="Cambria" w:cs="Calibri"/>
                <w:sz w:val="18"/>
                <w:szCs w:val="18"/>
              </w:rPr>
              <w:t>0</w:t>
            </w:r>
          </w:p>
        </w:tc>
        <w:tc>
          <w:tcPr>
            <w:tcW w:w="270" w:type="dxa"/>
            <w:tcBorders>
              <w:left w:val="single" w:sz="4" w:space="0" w:color="auto"/>
              <w:right w:val="single" w:sz="4" w:space="0" w:color="auto"/>
            </w:tcBorders>
            <w:shd w:val="clear" w:color="auto" w:fill="000000"/>
            <w:noWrap/>
            <w:hideMark/>
          </w:tcPr>
          <w:p w:rsidR="00F24A2A" w:rsidRPr="000447C3" w:rsidRDefault="00F24A2A" w:rsidP="00335E9A">
            <w:pPr>
              <w:rPr>
                <w:rFonts w:ascii="Cambria" w:hAnsi="Cambria" w:cs="Calibri"/>
                <w:sz w:val="18"/>
                <w:szCs w:val="18"/>
              </w:rPr>
            </w:pPr>
            <w:r w:rsidRPr="000447C3">
              <w:rPr>
                <w:rFonts w:ascii="Cambria" w:hAnsi="Cambria" w:cs="Calibri"/>
                <w:sz w:val="18"/>
                <w:szCs w:val="18"/>
              </w:rPr>
              <w:t> </w:t>
            </w:r>
          </w:p>
        </w:tc>
        <w:tc>
          <w:tcPr>
            <w:tcW w:w="1316" w:type="dxa"/>
            <w:tcBorders>
              <w:left w:val="single" w:sz="4" w:space="0" w:color="auto"/>
              <w:right w:val="single" w:sz="4" w:space="0" w:color="auto"/>
            </w:tcBorders>
            <w:shd w:val="clear" w:color="auto" w:fill="auto"/>
            <w:noWrap/>
            <w:vAlign w:val="center"/>
            <w:hideMark/>
          </w:tcPr>
          <w:p w:rsidR="00F24A2A" w:rsidRPr="000447C3" w:rsidRDefault="00F24A2A" w:rsidP="00663075">
            <w:pPr>
              <w:rPr>
                <w:rFonts w:ascii="Cambria" w:hAnsi="Cambria" w:cs="Calibri"/>
                <w:sz w:val="18"/>
                <w:szCs w:val="18"/>
              </w:rPr>
            </w:pPr>
            <w:r w:rsidRPr="000447C3">
              <w:rPr>
                <w:rFonts w:ascii="Cambria" w:hAnsi="Cambria" w:cs="Calibri"/>
                <w:sz w:val="18"/>
                <w:szCs w:val="18"/>
              </w:rPr>
              <w:t>Ext Draw</w:t>
            </w:r>
          </w:p>
        </w:tc>
        <w:tc>
          <w:tcPr>
            <w:tcW w:w="851" w:type="dxa"/>
            <w:tcBorders>
              <w:left w:val="single" w:sz="4" w:space="0" w:color="auto"/>
              <w:right w:val="single" w:sz="4" w:space="0" w:color="auto"/>
            </w:tcBorders>
            <w:shd w:val="clear" w:color="auto" w:fill="auto"/>
            <w:noWrap/>
            <w:vAlign w:val="center"/>
            <w:hideMark/>
          </w:tcPr>
          <w:p w:rsidR="00F24A2A" w:rsidRPr="000447C3" w:rsidRDefault="00F24A2A" w:rsidP="00663075">
            <w:pPr>
              <w:jc w:val="center"/>
              <w:rPr>
                <w:rFonts w:ascii="Cambria" w:hAnsi="Cambria" w:cs="Calibri"/>
                <w:sz w:val="18"/>
                <w:szCs w:val="18"/>
              </w:rPr>
            </w:pPr>
            <w:r w:rsidRPr="000447C3">
              <w:rPr>
                <w:rFonts w:ascii="Cambria" w:hAnsi="Cambria" w:cs="Calibri"/>
                <w:sz w:val="18"/>
                <w:szCs w:val="18"/>
              </w:rPr>
              <w:t>8:45</w:t>
            </w:r>
          </w:p>
        </w:tc>
        <w:tc>
          <w:tcPr>
            <w:tcW w:w="270" w:type="dxa"/>
            <w:tcBorders>
              <w:left w:val="single" w:sz="4" w:space="0" w:color="auto"/>
              <w:right w:val="single" w:sz="4" w:space="0" w:color="auto"/>
            </w:tcBorders>
            <w:shd w:val="clear" w:color="auto" w:fill="000000"/>
            <w:noWrap/>
            <w:hideMark/>
          </w:tcPr>
          <w:p w:rsidR="00F24A2A" w:rsidRPr="000447C3" w:rsidRDefault="00F24A2A" w:rsidP="00335E9A">
            <w:pPr>
              <w:rPr>
                <w:rFonts w:ascii="Cambria" w:hAnsi="Cambria" w:cs="Calibri"/>
                <w:sz w:val="18"/>
                <w:szCs w:val="18"/>
              </w:rPr>
            </w:pPr>
            <w:r w:rsidRPr="000447C3">
              <w:rPr>
                <w:rFonts w:ascii="Cambria" w:hAnsi="Cambria" w:cs="Calibri"/>
                <w:sz w:val="18"/>
                <w:szCs w:val="18"/>
              </w:rPr>
              <w:t> </w:t>
            </w:r>
          </w:p>
        </w:tc>
        <w:tc>
          <w:tcPr>
            <w:tcW w:w="1007" w:type="dxa"/>
            <w:tcBorders>
              <w:left w:val="single" w:sz="4" w:space="0" w:color="auto"/>
              <w:right w:val="single" w:sz="4" w:space="0" w:color="auto"/>
            </w:tcBorders>
            <w:shd w:val="clear" w:color="auto" w:fill="auto"/>
            <w:noWrap/>
            <w:vAlign w:val="center"/>
            <w:hideMark/>
          </w:tcPr>
          <w:p w:rsidR="00F24A2A" w:rsidRPr="000447C3" w:rsidRDefault="00F24A2A" w:rsidP="00663075">
            <w:pPr>
              <w:rPr>
                <w:rFonts w:ascii="Cambria" w:hAnsi="Cambria" w:cs="Calibri"/>
                <w:sz w:val="18"/>
                <w:szCs w:val="18"/>
              </w:rPr>
            </w:pPr>
            <w:r w:rsidRPr="000447C3">
              <w:rPr>
                <w:rFonts w:ascii="Cambria" w:hAnsi="Cambria" w:cs="Calibri"/>
                <w:sz w:val="18"/>
                <w:szCs w:val="18"/>
              </w:rPr>
              <w:t>Rd 2</w:t>
            </w:r>
          </w:p>
        </w:tc>
        <w:tc>
          <w:tcPr>
            <w:tcW w:w="696" w:type="dxa"/>
            <w:tcBorders>
              <w:left w:val="single" w:sz="4" w:space="0" w:color="auto"/>
              <w:right w:val="single" w:sz="4" w:space="0" w:color="auto"/>
            </w:tcBorders>
            <w:shd w:val="clear" w:color="auto" w:fill="auto"/>
            <w:noWrap/>
            <w:vAlign w:val="center"/>
            <w:hideMark/>
          </w:tcPr>
          <w:p w:rsidR="00F24A2A" w:rsidRPr="000447C3" w:rsidRDefault="00F24A2A" w:rsidP="00663075">
            <w:pPr>
              <w:jc w:val="center"/>
              <w:rPr>
                <w:rFonts w:ascii="Cambria" w:hAnsi="Cambria" w:cs="Calibri"/>
                <w:sz w:val="18"/>
                <w:szCs w:val="18"/>
              </w:rPr>
            </w:pPr>
            <w:r w:rsidRPr="000447C3">
              <w:rPr>
                <w:rFonts w:ascii="Cambria" w:hAnsi="Cambria" w:cs="Calibri"/>
                <w:sz w:val="18"/>
                <w:szCs w:val="18"/>
              </w:rPr>
              <w:t>10:15</w:t>
            </w:r>
          </w:p>
        </w:tc>
        <w:tc>
          <w:tcPr>
            <w:tcW w:w="270" w:type="dxa"/>
            <w:tcBorders>
              <w:left w:val="single" w:sz="4" w:space="0" w:color="auto"/>
              <w:right w:val="single" w:sz="4" w:space="0" w:color="auto"/>
            </w:tcBorders>
            <w:shd w:val="clear" w:color="auto" w:fill="000000"/>
            <w:noWrap/>
            <w:hideMark/>
          </w:tcPr>
          <w:p w:rsidR="00F24A2A" w:rsidRPr="000447C3" w:rsidRDefault="00F24A2A" w:rsidP="00335E9A">
            <w:pPr>
              <w:rPr>
                <w:rFonts w:ascii="Cambria" w:hAnsi="Cambria" w:cs="Calibri"/>
                <w:sz w:val="18"/>
                <w:szCs w:val="18"/>
              </w:rPr>
            </w:pPr>
            <w:r w:rsidRPr="000447C3">
              <w:rPr>
                <w:rFonts w:ascii="Cambria" w:hAnsi="Cambria" w:cs="Calibri"/>
                <w:sz w:val="18"/>
                <w:szCs w:val="18"/>
              </w:rPr>
              <w:t> </w:t>
            </w:r>
          </w:p>
        </w:tc>
        <w:tc>
          <w:tcPr>
            <w:tcW w:w="1315" w:type="dxa"/>
            <w:tcBorders>
              <w:left w:val="single" w:sz="4" w:space="0" w:color="auto"/>
              <w:right w:val="single" w:sz="4" w:space="0" w:color="auto"/>
            </w:tcBorders>
            <w:shd w:val="clear" w:color="auto" w:fill="auto"/>
            <w:noWrap/>
            <w:vAlign w:val="center"/>
            <w:hideMark/>
          </w:tcPr>
          <w:p w:rsidR="00F24A2A" w:rsidRPr="000447C3" w:rsidRDefault="00F24A2A" w:rsidP="00663075">
            <w:pPr>
              <w:rPr>
                <w:rFonts w:ascii="Cambria" w:hAnsi="Cambria" w:cs="Calibri"/>
                <w:sz w:val="18"/>
                <w:szCs w:val="18"/>
              </w:rPr>
            </w:pPr>
            <w:r w:rsidRPr="000447C3">
              <w:rPr>
                <w:rFonts w:ascii="Cambria" w:hAnsi="Cambria" w:cs="Calibri"/>
                <w:sz w:val="18"/>
                <w:szCs w:val="18"/>
              </w:rPr>
              <w:t>Rd 1A</w:t>
            </w:r>
          </w:p>
        </w:tc>
        <w:tc>
          <w:tcPr>
            <w:tcW w:w="758" w:type="dxa"/>
            <w:tcBorders>
              <w:left w:val="single" w:sz="4" w:space="0" w:color="auto"/>
              <w:right w:val="single" w:sz="4" w:space="0" w:color="auto"/>
            </w:tcBorders>
            <w:shd w:val="clear" w:color="auto" w:fill="auto"/>
            <w:noWrap/>
            <w:vAlign w:val="center"/>
            <w:hideMark/>
          </w:tcPr>
          <w:p w:rsidR="00F24A2A" w:rsidRPr="000447C3" w:rsidRDefault="00F24A2A" w:rsidP="00FB35B9">
            <w:pPr>
              <w:jc w:val="center"/>
              <w:rPr>
                <w:rFonts w:ascii="Cambria" w:hAnsi="Cambria" w:cs="Calibri"/>
                <w:sz w:val="18"/>
                <w:szCs w:val="18"/>
              </w:rPr>
            </w:pPr>
            <w:r w:rsidRPr="000447C3">
              <w:rPr>
                <w:rFonts w:ascii="Cambria" w:hAnsi="Cambria" w:cs="Calibri"/>
                <w:sz w:val="18"/>
                <w:szCs w:val="18"/>
              </w:rPr>
              <w:t>8:</w:t>
            </w:r>
            <w:r w:rsidR="00FB35B9">
              <w:rPr>
                <w:rFonts w:ascii="Cambria" w:hAnsi="Cambria" w:cs="Calibri"/>
                <w:sz w:val="18"/>
                <w:szCs w:val="18"/>
              </w:rPr>
              <w:t>15</w:t>
            </w:r>
          </w:p>
        </w:tc>
        <w:tc>
          <w:tcPr>
            <w:tcW w:w="309" w:type="dxa"/>
            <w:tcBorders>
              <w:left w:val="single" w:sz="4" w:space="0" w:color="auto"/>
              <w:right w:val="single" w:sz="4" w:space="0" w:color="auto"/>
            </w:tcBorders>
            <w:shd w:val="clear" w:color="auto" w:fill="000000"/>
            <w:noWrap/>
            <w:hideMark/>
          </w:tcPr>
          <w:p w:rsidR="00F24A2A" w:rsidRPr="000447C3" w:rsidRDefault="00F24A2A" w:rsidP="00335E9A">
            <w:pPr>
              <w:rPr>
                <w:rFonts w:ascii="Cambria" w:hAnsi="Cambria" w:cs="Calibri"/>
                <w:sz w:val="18"/>
                <w:szCs w:val="18"/>
              </w:rPr>
            </w:pPr>
            <w:r w:rsidRPr="000447C3">
              <w:rPr>
                <w:rFonts w:ascii="Cambria" w:hAnsi="Cambria" w:cs="Calibri"/>
                <w:sz w:val="18"/>
                <w:szCs w:val="18"/>
              </w:rPr>
              <w:t> </w:t>
            </w:r>
          </w:p>
        </w:tc>
        <w:tc>
          <w:tcPr>
            <w:tcW w:w="1007" w:type="dxa"/>
            <w:tcBorders>
              <w:left w:val="single" w:sz="4" w:space="0" w:color="auto"/>
              <w:right w:val="single" w:sz="4" w:space="0" w:color="auto"/>
            </w:tcBorders>
            <w:shd w:val="clear" w:color="auto" w:fill="auto"/>
            <w:noWrap/>
            <w:vAlign w:val="center"/>
            <w:hideMark/>
          </w:tcPr>
          <w:p w:rsidR="00F24A2A" w:rsidRPr="000447C3" w:rsidRDefault="00F24A2A" w:rsidP="00663075">
            <w:pPr>
              <w:rPr>
                <w:rFonts w:ascii="Cambria" w:hAnsi="Cambria" w:cs="Calibri"/>
                <w:sz w:val="18"/>
                <w:szCs w:val="18"/>
              </w:rPr>
            </w:pPr>
            <w:r w:rsidRPr="000447C3">
              <w:rPr>
                <w:rFonts w:ascii="Cambria" w:hAnsi="Cambria" w:cs="Calibri"/>
                <w:sz w:val="18"/>
                <w:szCs w:val="18"/>
              </w:rPr>
              <w:t>Rd 2</w:t>
            </w:r>
          </w:p>
        </w:tc>
        <w:tc>
          <w:tcPr>
            <w:tcW w:w="752" w:type="dxa"/>
            <w:tcBorders>
              <w:left w:val="single" w:sz="4" w:space="0" w:color="auto"/>
              <w:right w:val="single" w:sz="4" w:space="0" w:color="auto"/>
            </w:tcBorders>
            <w:shd w:val="clear" w:color="auto" w:fill="auto"/>
            <w:noWrap/>
            <w:vAlign w:val="center"/>
            <w:hideMark/>
          </w:tcPr>
          <w:p w:rsidR="00F24A2A" w:rsidRPr="000447C3" w:rsidRDefault="00F24A2A" w:rsidP="00663075">
            <w:pPr>
              <w:jc w:val="center"/>
              <w:rPr>
                <w:rFonts w:ascii="Cambria" w:hAnsi="Cambria" w:cs="Calibri"/>
                <w:sz w:val="18"/>
                <w:szCs w:val="18"/>
              </w:rPr>
            </w:pPr>
            <w:r w:rsidRPr="000447C3">
              <w:rPr>
                <w:rFonts w:ascii="Cambria" w:hAnsi="Cambria" w:cs="Calibri"/>
                <w:sz w:val="18"/>
                <w:szCs w:val="18"/>
              </w:rPr>
              <w:t>9:30</w:t>
            </w:r>
          </w:p>
        </w:tc>
        <w:tc>
          <w:tcPr>
            <w:tcW w:w="269" w:type="dxa"/>
            <w:tcBorders>
              <w:left w:val="single" w:sz="4" w:space="0" w:color="auto"/>
            </w:tcBorders>
            <w:shd w:val="clear" w:color="auto" w:fill="000000"/>
          </w:tcPr>
          <w:p w:rsidR="00F24A2A" w:rsidRPr="000447C3" w:rsidRDefault="00F24A2A" w:rsidP="00335E9A">
            <w:pPr>
              <w:jc w:val="right"/>
              <w:rPr>
                <w:rFonts w:ascii="Cambria" w:hAnsi="Cambria" w:cs="Calibri"/>
                <w:sz w:val="18"/>
                <w:szCs w:val="18"/>
              </w:rPr>
            </w:pPr>
          </w:p>
        </w:tc>
      </w:tr>
      <w:tr w:rsidR="00F24A2A" w:rsidRPr="000447C3" w:rsidTr="00663075">
        <w:trPr>
          <w:trHeight w:val="300"/>
        </w:trPr>
        <w:tc>
          <w:tcPr>
            <w:tcW w:w="236" w:type="dxa"/>
            <w:tcBorders>
              <w:right w:val="single" w:sz="4" w:space="0" w:color="auto"/>
            </w:tcBorders>
            <w:shd w:val="clear" w:color="auto" w:fill="000000"/>
          </w:tcPr>
          <w:p w:rsidR="00F24A2A" w:rsidRPr="000447C3" w:rsidRDefault="00F24A2A" w:rsidP="00335E9A">
            <w:pPr>
              <w:rPr>
                <w:rFonts w:ascii="Cambria" w:hAnsi="Cambria" w:cs="Calibri"/>
                <w:b/>
                <w:bCs/>
                <w:sz w:val="18"/>
                <w:szCs w:val="18"/>
              </w:rPr>
            </w:pPr>
          </w:p>
        </w:tc>
        <w:tc>
          <w:tcPr>
            <w:tcW w:w="1600" w:type="dxa"/>
            <w:tcBorders>
              <w:left w:val="single" w:sz="4" w:space="0" w:color="auto"/>
              <w:right w:val="single" w:sz="4" w:space="0" w:color="auto"/>
            </w:tcBorders>
            <w:shd w:val="clear" w:color="auto" w:fill="auto"/>
            <w:noWrap/>
            <w:vAlign w:val="center"/>
            <w:hideMark/>
          </w:tcPr>
          <w:p w:rsidR="00F24A2A" w:rsidRPr="000447C3" w:rsidRDefault="00F24A2A" w:rsidP="00663075">
            <w:pPr>
              <w:rPr>
                <w:rFonts w:ascii="Cambria" w:hAnsi="Cambria" w:cs="Calibri"/>
                <w:sz w:val="18"/>
                <w:szCs w:val="18"/>
              </w:rPr>
            </w:pPr>
            <w:r w:rsidRPr="00663075">
              <w:rPr>
                <w:rFonts w:ascii="Cambria" w:hAnsi="Cambria" w:cs="Calibri"/>
                <w:sz w:val="18"/>
                <w:szCs w:val="18"/>
              </w:rPr>
              <w:t>NPDA</w:t>
            </w:r>
            <w:r w:rsidR="00AC44BA">
              <w:rPr>
                <w:rFonts w:ascii="Cambria" w:hAnsi="Cambria" w:cs="Calibri"/>
                <w:sz w:val="18"/>
                <w:szCs w:val="18"/>
              </w:rPr>
              <w:t>/IPDA</w:t>
            </w:r>
            <w:r w:rsidRPr="00663075">
              <w:rPr>
                <w:rFonts w:ascii="Cambria" w:hAnsi="Cambria" w:cs="Calibri"/>
                <w:sz w:val="18"/>
                <w:szCs w:val="18"/>
              </w:rPr>
              <w:t xml:space="preserve"> </w:t>
            </w:r>
            <w:r>
              <w:rPr>
                <w:rFonts w:ascii="Cambria" w:hAnsi="Cambria" w:cs="Calibri"/>
                <w:sz w:val="18"/>
                <w:szCs w:val="18"/>
              </w:rPr>
              <w:t>3</w:t>
            </w:r>
          </w:p>
        </w:tc>
        <w:tc>
          <w:tcPr>
            <w:tcW w:w="882" w:type="dxa"/>
            <w:tcBorders>
              <w:left w:val="single" w:sz="4" w:space="0" w:color="auto"/>
              <w:right w:val="single" w:sz="4" w:space="0" w:color="auto"/>
            </w:tcBorders>
            <w:shd w:val="clear" w:color="auto" w:fill="auto"/>
            <w:noWrap/>
            <w:vAlign w:val="center"/>
            <w:hideMark/>
          </w:tcPr>
          <w:p w:rsidR="00F24A2A" w:rsidRPr="000447C3" w:rsidRDefault="00360DBF" w:rsidP="00663075">
            <w:pPr>
              <w:jc w:val="center"/>
              <w:rPr>
                <w:rFonts w:ascii="Cambria" w:hAnsi="Cambria" w:cs="Calibri"/>
                <w:sz w:val="18"/>
                <w:szCs w:val="18"/>
              </w:rPr>
            </w:pPr>
            <w:r>
              <w:rPr>
                <w:rFonts w:ascii="Cambria" w:hAnsi="Cambria" w:cs="Calibri"/>
                <w:sz w:val="18"/>
                <w:szCs w:val="18"/>
              </w:rPr>
              <w:t>3:3</w:t>
            </w:r>
            <w:r w:rsidR="00F24A2A" w:rsidRPr="000447C3">
              <w:rPr>
                <w:rFonts w:ascii="Cambria" w:hAnsi="Cambria" w:cs="Calibri"/>
                <w:sz w:val="18"/>
                <w:szCs w:val="18"/>
              </w:rPr>
              <w:t>0</w:t>
            </w:r>
          </w:p>
        </w:tc>
        <w:tc>
          <w:tcPr>
            <w:tcW w:w="270" w:type="dxa"/>
            <w:tcBorders>
              <w:left w:val="single" w:sz="4" w:space="0" w:color="auto"/>
              <w:right w:val="single" w:sz="4" w:space="0" w:color="auto"/>
            </w:tcBorders>
            <w:shd w:val="clear" w:color="auto" w:fill="000000"/>
            <w:noWrap/>
            <w:hideMark/>
          </w:tcPr>
          <w:p w:rsidR="00F24A2A" w:rsidRPr="000447C3" w:rsidRDefault="00F24A2A" w:rsidP="00335E9A">
            <w:pPr>
              <w:rPr>
                <w:rFonts w:ascii="Cambria" w:hAnsi="Cambria" w:cs="Calibri"/>
                <w:sz w:val="18"/>
                <w:szCs w:val="18"/>
              </w:rPr>
            </w:pPr>
            <w:r w:rsidRPr="000447C3">
              <w:rPr>
                <w:rFonts w:ascii="Cambria" w:hAnsi="Cambria" w:cs="Calibri"/>
                <w:sz w:val="18"/>
                <w:szCs w:val="18"/>
              </w:rPr>
              <w:t> </w:t>
            </w:r>
          </w:p>
        </w:tc>
        <w:tc>
          <w:tcPr>
            <w:tcW w:w="1316" w:type="dxa"/>
            <w:tcBorders>
              <w:left w:val="single" w:sz="4" w:space="0" w:color="auto"/>
              <w:right w:val="single" w:sz="4" w:space="0" w:color="auto"/>
            </w:tcBorders>
            <w:shd w:val="clear" w:color="auto" w:fill="auto"/>
            <w:noWrap/>
            <w:vAlign w:val="center"/>
            <w:hideMark/>
          </w:tcPr>
          <w:p w:rsidR="00F24A2A" w:rsidRPr="000447C3" w:rsidRDefault="00F24A2A" w:rsidP="00663075">
            <w:pPr>
              <w:rPr>
                <w:rFonts w:ascii="Cambria" w:hAnsi="Cambria" w:cs="Calibri"/>
                <w:sz w:val="18"/>
                <w:szCs w:val="18"/>
              </w:rPr>
            </w:pPr>
            <w:r w:rsidRPr="000447C3">
              <w:rPr>
                <w:rFonts w:ascii="Cambria" w:hAnsi="Cambria" w:cs="Calibri"/>
                <w:sz w:val="18"/>
                <w:szCs w:val="18"/>
              </w:rPr>
              <w:t>Rd 1A</w:t>
            </w:r>
          </w:p>
        </w:tc>
        <w:tc>
          <w:tcPr>
            <w:tcW w:w="851" w:type="dxa"/>
            <w:tcBorders>
              <w:left w:val="single" w:sz="4" w:space="0" w:color="auto"/>
              <w:right w:val="single" w:sz="4" w:space="0" w:color="auto"/>
            </w:tcBorders>
            <w:shd w:val="clear" w:color="auto" w:fill="auto"/>
            <w:noWrap/>
            <w:vAlign w:val="center"/>
            <w:hideMark/>
          </w:tcPr>
          <w:p w:rsidR="00F24A2A" w:rsidRPr="000447C3" w:rsidRDefault="00360DBF" w:rsidP="00663075">
            <w:pPr>
              <w:jc w:val="center"/>
              <w:rPr>
                <w:rFonts w:ascii="Cambria" w:hAnsi="Cambria" w:cs="Calibri"/>
                <w:sz w:val="18"/>
                <w:szCs w:val="18"/>
              </w:rPr>
            </w:pPr>
            <w:r>
              <w:rPr>
                <w:rFonts w:ascii="Cambria" w:hAnsi="Cambria" w:cs="Calibri"/>
                <w:sz w:val="18"/>
                <w:szCs w:val="18"/>
              </w:rPr>
              <w:t>9:00</w:t>
            </w:r>
          </w:p>
        </w:tc>
        <w:tc>
          <w:tcPr>
            <w:tcW w:w="270" w:type="dxa"/>
            <w:tcBorders>
              <w:left w:val="single" w:sz="4" w:space="0" w:color="auto"/>
              <w:right w:val="single" w:sz="4" w:space="0" w:color="auto"/>
            </w:tcBorders>
            <w:shd w:val="clear" w:color="auto" w:fill="000000"/>
            <w:noWrap/>
            <w:hideMark/>
          </w:tcPr>
          <w:p w:rsidR="00F24A2A" w:rsidRPr="000447C3" w:rsidRDefault="00F24A2A" w:rsidP="00335E9A">
            <w:pPr>
              <w:rPr>
                <w:rFonts w:ascii="Cambria" w:hAnsi="Cambria" w:cs="Calibri"/>
                <w:sz w:val="18"/>
                <w:szCs w:val="18"/>
              </w:rPr>
            </w:pPr>
            <w:r w:rsidRPr="000447C3">
              <w:rPr>
                <w:rFonts w:ascii="Cambria" w:hAnsi="Cambria" w:cs="Calibri"/>
                <w:sz w:val="18"/>
                <w:szCs w:val="18"/>
              </w:rPr>
              <w:t> </w:t>
            </w:r>
          </w:p>
        </w:tc>
        <w:tc>
          <w:tcPr>
            <w:tcW w:w="1007" w:type="dxa"/>
            <w:tcBorders>
              <w:left w:val="single" w:sz="4" w:space="0" w:color="auto"/>
              <w:right w:val="single" w:sz="4" w:space="0" w:color="auto"/>
            </w:tcBorders>
            <w:shd w:val="clear" w:color="auto" w:fill="auto"/>
            <w:noWrap/>
            <w:vAlign w:val="center"/>
            <w:hideMark/>
          </w:tcPr>
          <w:p w:rsidR="00F24A2A" w:rsidRPr="000447C3" w:rsidRDefault="00360DBF" w:rsidP="00663075">
            <w:pPr>
              <w:rPr>
                <w:rFonts w:ascii="Cambria" w:hAnsi="Cambria" w:cs="Calibri"/>
                <w:sz w:val="18"/>
                <w:szCs w:val="18"/>
              </w:rPr>
            </w:pPr>
            <w:r w:rsidRPr="000447C3">
              <w:rPr>
                <w:rFonts w:ascii="Cambria" w:hAnsi="Cambria" w:cs="Calibri"/>
                <w:sz w:val="18"/>
                <w:szCs w:val="18"/>
              </w:rPr>
              <w:t>Lunch</w:t>
            </w:r>
          </w:p>
        </w:tc>
        <w:tc>
          <w:tcPr>
            <w:tcW w:w="696" w:type="dxa"/>
            <w:tcBorders>
              <w:left w:val="single" w:sz="4" w:space="0" w:color="auto"/>
              <w:right w:val="single" w:sz="4" w:space="0" w:color="auto"/>
            </w:tcBorders>
            <w:shd w:val="clear" w:color="auto" w:fill="auto"/>
            <w:noWrap/>
            <w:vAlign w:val="center"/>
            <w:hideMark/>
          </w:tcPr>
          <w:p w:rsidR="00F24A2A" w:rsidRPr="000447C3" w:rsidRDefault="00360DBF" w:rsidP="00360DBF">
            <w:pPr>
              <w:jc w:val="center"/>
              <w:rPr>
                <w:rFonts w:ascii="Cambria" w:hAnsi="Cambria" w:cs="Calibri"/>
                <w:sz w:val="18"/>
                <w:szCs w:val="18"/>
              </w:rPr>
            </w:pPr>
            <w:r>
              <w:rPr>
                <w:rFonts w:ascii="Cambria" w:hAnsi="Cambria" w:cs="Calibri"/>
                <w:sz w:val="18"/>
                <w:szCs w:val="18"/>
              </w:rPr>
              <w:t>11:30</w:t>
            </w:r>
          </w:p>
        </w:tc>
        <w:tc>
          <w:tcPr>
            <w:tcW w:w="270" w:type="dxa"/>
            <w:tcBorders>
              <w:left w:val="single" w:sz="4" w:space="0" w:color="auto"/>
              <w:right w:val="single" w:sz="4" w:space="0" w:color="auto"/>
            </w:tcBorders>
            <w:shd w:val="clear" w:color="auto" w:fill="000000"/>
            <w:noWrap/>
            <w:hideMark/>
          </w:tcPr>
          <w:p w:rsidR="00F24A2A" w:rsidRPr="000447C3" w:rsidRDefault="00F24A2A" w:rsidP="00335E9A">
            <w:pPr>
              <w:rPr>
                <w:rFonts w:ascii="Cambria" w:hAnsi="Cambria" w:cs="Calibri"/>
                <w:sz w:val="18"/>
                <w:szCs w:val="18"/>
              </w:rPr>
            </w:pPr>
            <w:r w:rsidRPr="000447C3">
              <w:rPr>
                <w:rFonts w:ascii="Cambria" w:hAnsi="Cambria" w:cs="Calibri"/>
                <w:sz w:val="18"/>
                <w:szCs w:val="18"/>
              </w:rPr>
              <w:t> </w:t>
            </w:r>
          </w:p>
        </w:tc>
        <w:tc>
          <w:tcPr>
            <w:tcW w:w="1315" w:type="dxa"/>
            <w:tcBorders>
              <w:left w:val="single" w:sz="4" w:space="0" w:color="auto"/>
              <w:right w:val="single" w:sz="4" w:space="0" w:color="auto"/>
            </w:tcBorders>
            <w:shd w:val="clear" w:color="auto" w:fill="auto"/>
            <w:noWrap/>
            <w:vAlign w:val="center"/>
            <w:hideMark/>
          </w:tcPr>
          <w:p w:rsidR="00F24A2A" w:rsidRPr="000447C3" w:rsidRDefault="00F24A2A" w:rsidP="00663075">
            <w:pPr>
              <w:rPr>
                <w:rFonts w:ascii="Cambria" w:hAnsi="Cambria" w:cs="Calibri"/>
                <w:sz w:val="18"/>
                <w:szCs w:val="18"/>
              </w:rPr>
            </w:pPr>
            <w:r w:rsidRPr="000447C3">
              <w:rPr>
                <w:rFonts w:ascii="Cambria" w:hAnsi="Cambria" w:cs="Calibri"/>
                <w:sz w:val="18"/>
                <w:szCs w:val="18"/>
              </w:rPr>
              <w:t>Rd 1B</w:t>
            </w:r>
          </w:p>
        </w:tc>
        <w:tc>
          <w:tcPr>
            <w:tcW w:w="758" w:type="dxa"/>
            <w:tcBorders>
              <w:left w:val="single" w:sz="4" w:space="0" w:color="auto"/>
              <w:right w:val="single" w:sz="4" w:space="0" w:color="auto"/>
            </w:tcBorders>
            <w:shd w:val="clear" w:color="auto" w:fill="auto"/>
            <w:noWrap/>
            <w:vAlign w:val="center"/>
            <w:hideMark/>
          </w:tcPr>
          <w:p w:rsidR="00F24A2A" w:rsidRPr="000447C3" w:rsidRDefault="00F24A2A" w:rsidP="00663075">
            <w:pPr>
              <w:jc w:val="center"/>
              <w:rPr>
                <w:rFonts w:ascii="Cambria" w:hAnsi="Cambria" w:cs="Calibri"/>
                <w:sz w:val="18"/>
                <w:szCs w:val="18"/>
              </w:rPr>
            </w:pPr>
            <w:r w:rsidRPr="000447C3">
              <w:rPr>
                <w:rFonts w:ascii="Cambria" w:hAnsi="Cambria" w:cs="Calibri"/>
                <w:sz w:val="18"/>
                <w:szCs w:val="18"/>
              </w:rPr>
              <w:t>9:</w:t>
            </w:r>
            <w:r w:rsidR="00FB35B9">
              <w:rPr>
                <w:rFonts w:ascii="Cambria" w:hAnsi="Cambria" w:cs="Calibri"/>
                <w:sz w:val="18"/>
                <w:szCs w:val="18"/>
              </w:rPr>
              <w:t>30</w:t>
            </w:r>
          </w:p>
        </w:tc>
        <w:tc>
          <w:tcPr>
            <w:tcW w:w="309" w:type="dxa"/>
            <w:tcBorders>
              <w:left w:val="single" w:sz="4" w:space="0" w:color="auto"/>
              <w:right w:val="single" w:sz="4" w:space="0" w:color="auto"/>
            </w:tcBorders>
            <w:shd w:val="clear" w:color="auto" w:fill="000000"/>
            <w:noWrap/>
            <w:hideMark/>
          </w:tcPr>
          <w:p w:rsidR="00F24A2A" w:rsidRPr="000447C3" w:rsidRDefault="00F24A2A" w:rsidP="00335E9A">
            <w:pPr>
              <w:rPr>
                <w:rFonts w:ascii="Cambria" w:hAnsi="Cambria" w:cs="Calibri"/>
                <w:sz w:val="18"/>
                <w:szCs w:val="18"/>
              </w:rPr>
            </w:pPr>
            <w:r w:rsidRPr="000447C3">
              <w:rPr>
                <w:rFonts w:ascii="Cambria" w:hAnsi="Cambria" w:cs="Calibri"/>
                <w:sz w:val="18"/>
                <w:szCs w:val="18"/>
              </w:rPr>
              <w:t> </w:t>
            </w:r>
          </w:p>
        </w:tc>
        <w:tc>
          <w:tcPr>
            <w:tcW w:w="1007" w:type="dxa"/>
            <w:tcBorders>
              <w:left w:val="single" w:sz="4" w:space="0" w:color="auto"/>
              <w:right w:val="single" w:sz="4" w:space="0" w:color="auto"/>
            </w:tcBorders>
            <w:shd w:val="clear" w:color="auto" w:fill="auto"/>
            <w:noWrap/>
            <w:vAlign w:val="center"/>
            <w:hideMark/>
          </w:tcPr>
          <w:p w:rsidR="00F24A2A" w:rsidRPr="000447C3" w:rsidRDefault="00F24A2A" w:rsidP="00663075">
            <w:pPr>
              <w:rPr>
                <w:rFonts w:ascii="Cambria" w:hAnsi="Cambria" w:cs="Calibri"/>
                <w:sz w:val="18"/>
                <w:szCs w:val="18"/>
              </w:rPr>
            </w:pPr>
            <w:r w:rsidRPr="000447C3">
              <w:rPr>
                <w:rFonts w:ascii="Cambria" w:hAnsi="Cambria" w:cs="Calibri"/>
                <w:sz w:val="18"/>
                <w:szCs w:val="18"/>
              </w:rPr>
              <w:t>Rd 3</w:t>
            </w:r>
          </w:p>
        </w:tc>
        <w:tc>
          <w:tcPr>
            <w:tcW w:w="752" w:type="dxa"/>
            <w:tcBorders>
              <w:left w:val="single" w:sz="4" w:space="0" w:color="auto"/>
              <w:right w:val="single" w:sz="4" w:space="0" w:color="auto"/>
            </w:tcBorders>
            <w:shd w:val="clear" w:color="auto" w:fill="auto"/>
            <w:noWrap/>
            <w:vAlign w:val="center"/>
            <w:hideMark/>
          </w:tcPr>
          <w:p w:rsidR="00F24A2A" w:rsidRPr="000447C3" w:rsidRDefault="00FB35B9" w:rsidP="00663075">
            <w:pPr>
              <w:jc w:val="center"/>
              <w:rPr>
                <w:rFonts w:ascii="Cambria" w:hAnsi="Cambria" w:cs="Calibri"/>
                <w:sz w:val="18"/>
                <w:szCs w:val="18"/>
              </w:rPr>
            </w:pPr>
            <w:r>
              <w:rPr>
                <w:rFonts w:ascii="Cambria" w:hAnsi="Cambria" w:cs="Calibri"/>
                <w:sz w:val="18"/>
                <w:szCs w:val="18"/>
              </w:rPr>
              <w:t>10:45</w:t>
            </w:r>
          </w:p>
        </w:tc>
        <w:tc>
          <w:tcPr>
            <w:tcW w:w="269" w:type="dxa"/>
            <w:tcBorders>
              <w:left w:val="single" w:sz="4" w:space="0" w:color="auto"/>
            </w:tcBorders>
            <w:shd w:val="clear" w:color="auto" w:fill="000000"/>
          </w:tcPr>
          <w:p w:rsidR="00F24A2A" w:rsidRPr="000447C3" w:rsidRDefault="00F24A2A" w:rsidP="00335E9A">
            <w:pPr>
              <w:jc w:val="right"/>
              <w:rPr>
                <w:rFonts w:ascii="Cambria" w:hAnsi="Cambria" w:cs="Calibri"/>
                <w:sz w:val="18"/>
                <w:szCs w:val="18"/>
              </w:rPr>
            </w:pPr>
          </w:p>
        </w:tc>
      </w:tr>
      <w:tr w:rsidR="00F24A2A" w:rsidRPr="000447C3" w:rsidTr="00663075">
        <w:trPr>
          <w:trHeight w:val="300"/>
        </w:trPr>
        <w:tc>
          <w:tcPr>
            <w:tcW w:w="236" w:type="dxa"/>
            <w:tcBorders>
              <w:right w:val="single" w:sz="4" w:space="0" w:color="auto"/>
            </w:tcBorders>
            <w:shd w:val="clear" w:color="auto" w:fill="000000"/>
          </w:tcPr>
          <w:p w:rsidR="00F24A2A" w:rsidRPr="000447C3" w:rsidRDefault="00F24A2A" w:rsidP="00335E9A">
            <w:pPr>
              <w:rPr>
                <w:rFonts w:ascii="Cambria" w:hAnsi="Cambria" w:cs="Calibri"/>
                <w:b/>
                <w:bCs/>
                <w:sz w:val="18"/>
                <w:szCs w:val="18"/>
              </w:rPr>
            </w:pPr>
          </w:p>
        </w:tc>
        <w:tc>
          <w:tcPr>
            <w:tcW w:w="1600" w:type="dxa"/>
            <w:tcBorders>
              <w:left w:val="single" w:sz="4" w:space="0" w:color="auto"/>
              <w:right w:val="single" w:sz="4" w:space="0" w:color="auto"/>
            </w:tcBorders>
            <w:shd w:val="clear" w:color="auto" w:fill="auto"/>
            <w:noWrap/>
            <w:vAlign w:val="center"/>
            <w:hideMark/>
          </w:tcPr>
          <w:p w:rsidR="00F24A2A" w:rsidRPr="000447C3" w:rsidRDefault="00F24A2A" w:rsidP="00663075">
            <w:pPr>
              <w:rPr>
                <w:rFonts w:ascii="Cambria" w:hAnsi="Cambria" w:cs="Calibri"/>
                <w:sz w:val="18"/>
                <w:szCs w:val="18"/>
              </w:rPr>
            </w:pPr>
            <w:r w:rsidRPr="00663075">
              <w:rPr>
                <w:rFonts w:ascii="Cambria" w:hAnsi="Cambria" w:cs="Calibri"/>
                <w:sz w:val="18"/>
                <w:szCs w:val="18"/>
              </w:rPr>
              <w:t>NPDA</w:t>
            </w:r>
            <w:r w:rsidR="00AC44BA">
              <w:rPr>
                <w:rFonts w:ascii="Cambria" w:hAnsi="Cambria" w:cs="Calibri"/>
                <w:sz w:val="18"/>
                <w:szCs w:val="18"/>
              </w:rPr>
              <w:t>/IPDA</w:t>
            </w:r>
            <w:r w:rsidRPr="00663075">
              <w:rPr>
                <w:rFonts w:ascii="Cambria" w:hAnsi="Cambria" w:cs="Calibri"/>
                <w:sz w:val="18"/>
                <w:szCs w:val="18"/>
              </w:rPr>
              <w:t xml:space="preserve"> </w:t>
            </w:r>
            <w:r>
              <w:rPr>
                <w:rFonts w:ascii="Cambria" w:hAnsi="Cambria" w:cs="Calibri"/>
                <w:sz w:val="18"/>
                <w:szCs w:val="18"/>
              </w:rPr>
              <w:t>4</w:t>
            </w:r>
          </w:p>
        </w:tc>
        <w:tc>
          <w:tcPr>
            <w:tcW w:w="882" w:type="dxa"/>
            <w:tcBorders>
              <w:left w:val="single" w:sz="4" w:space="0" w:color="auto"/>
              <w:right w:val="single" w:sz="4" w:space="0" w:color="auto"/>
            </w:tcBorders>
            <w:shd w:val="clear" w:color="auto" w:fill="auto"/>
            <w:noWrap/>
            <w:vAlign w:val="center"/>
            <w:hideMark/>
          </w:tcPr>
          <w:p w:rsidR="00F24A2A" w:rsidRPr="000447C3" w:rsidRDefault="00360DBF" w:rsidP="00663075">
            <w:pPr>
              <w:jc w:val="center"/>
              <w:rPr>
                <w:rFonts w:ascii="Cambria" w:hAnsi="Cambria" w:cs="Calibri"/>
                <w:sz w:val="18"/>
                <w:szCs w:val="18"/>
              </w:rPr>
            </w:pPr>
            <w:r>
              <w:rPr>
                <w:rFonts w:ascii="Cambria" w:hAnsi="Cambria" w:cs="Calibri"/>
                <w:sz w:val="18"/>
                <w:szCs w:val="18"/>
              </w:rPr>
              <w:t>5:0</w:t>
            </w:r>
            <w:r w:rsidR="00F24A2A" w:rsidRPr="000447C3">
              <w:rPr>
                <w:rFonts w:ascii="Cambria" w:hAnsi="Cambria" w:cs="Calibri"/>
                <w:sz w:val="18"/>
                <w:szCs w:val="18"/>
              </w:rPr>
              <w:t>0</w:t>
            </w:r>
          </w:p>
        </w:tc>
        <w:tc>
          <w:tcPr>
            <w:tcW w:w="270" w:type="dxa"/>
            <w:tcBorders>
              <w:left w:val="single" w:sz="4" w:space="0" w:color="auto"/>
              <w:right w:val="single" w:sz="4" w:space="0" w:color="auto"/>
            </w:tcBorders>
            <w:shd w:val="clear" w:color="auto" w:fill="000000"/>
            <w:noWrap/>
            <w:hideMark/>
          </w:tcPr>
          <w:p w:rsidR="00F24A2A" w:rsidRPr="000447C3" w:rsidRDefault="00F24A2A" w:rsidP="00335E9A">
            <w:pPr>
              <w:rPr>
                <w:rFonts w:ascii="Cambria" w:hAnsi="Cambria" w:cs="Calibri"/>
                <w:sz w:val="18"/>
                <w:szCs w:val="18"/>
              </w:rPr>
            </w:pPr>
            <w:r w:rsidRPr="000447C3">
              <w:rPr>
                <w:rFonts w:ascii="Cambria" w:hAnsi="Cambria" w:cs="Calibri"/>
                <w:sz w:val="18"/>
                <w:szCs w:val="18"/>
              </w:rPr>
              <w:t> </w:t>
            </w:r>
          </w:p>
        </w:tc>
        <w:tc>
          <w:tcPr>
            <w:tcW w:w="1316" w:type="dxa"/>
            <w:tcBorders>
              <w:left w:val="single" w:sz="4" w:space="0" w:color="auto"/>
              <w:right w:val="single" w:sz="4" w:space="0" w:color="auto"/>
            </w:tcBorders>
            <w:shd w:val="clear" w:color="auto" w:fill="auto"/>
            <w:noWrap/>
            <w:vAlign w:val="center"/>
            <w:hideMark/>
          </w:tcPr>
          <w:p w:rsidR="00F24A2A" w:rsidRPr="000447C3" w:rsidRDefault="00F24A2A" w:rsidP="00663075">
            <w:pPr>
              <w:rPr>
                <w:rFonts w:ascii="Cambria" w:hAnsi="Cambria" w:cs="Calibri"/>
                <w:sz w:val="18"/>
                <w:szCs w:val="18"/>
              </w:rPr>
            </w:pPr>
            <w:r w:rsidRPr="000447C3">
              <w:rPr>
                <w:rFonts w:ascii="Cambria" w:hAnsi="Cambria" w:cs="Calibri"/>
                <w:sz w:val="18"/>
                <w:szCs w:val="18"/>
              </w:rPr>
              <w:t>Rd 1B</w:t>
            </w:r>
          </w:p>
        </w:tc>
        <w:tc>
          <w:tcPr>
            <w:tcW w:w="851" w:type="dxa"/>
            <w:tcBorders>
              <w:left w:val="single" w:sz="4" w:space="0" w:color="auto"/>
              <w:right w:val="single" w:sz="4" w:space="0" w:color="auto"/>
            </w:tcBorders>
            <w:shd w:val="clear" w:color="auto" w:fill="auto"/>
            <w:noWrap/>
            <w:vAlign w:val="center"/>
            <w:hideMark/>
          </w:tcPr>
          <w:p w:rsidR="00F24A2A" w:rsidRPr="000447C3" w:rsidRDefault="00360DBF" w:rsidP="00663075">
            <w:pPr>
              <w:jc w:val="center"/>
              <w:rPr>
                <w:rFonts w:ascii="Cambria" w:hAnsi="Cambria" w:cs="Calibri"/>
                <w:sz w:val="18"/>
                <w:szCs w:val="18"/>
              </w:rPr>
            </w:pPr>
            <w:r>
              <w:rPr>
                <w:rFonts w:ascii="Cambria" w:hAnsi="Cambria" w:cs="Calibri"/>
                <w:sz w:val="18"/>
                <w:szCs w:val="18"/>
              </w:rPr>
              <w:t>10:15</w:t>
            </w:r>
          </w:p>
        </w:tc>
        <w:tc>
          <w:tcPr>
            <w:tcW w:w="270" w:type="dxa"/>
            <w:tcBorders>
              <w:left w:val="single" w:sz="4" w:space="0" w:color="auto"/>
              <w:right w:val="single" w:sz="4" w:space="0" w:color="auto"/>
            </w:tcBorders>
            <w:shd w:val="clear" w:color="auto" w:fill="000000"/>
            <w:noWrap/>
            <w:hideMark/>
          </w:tcPr>
          <w:p w:rsidR="00F24A2A" w:rsidRPr="000447C3" w:rsidRDefault="00F24A2A" w:rsidP="00335E9A">
            <w:pPr>
              <w:rPr>
                <w:rFonts w:ascii="Cambria" w:hAnsi="Cambria" w:cs="Calibri"/>
                <w:sz w:val="18"/>
                <w:szCs w:val="18"/>
              </w:rPr>
            </w:pPr>
            <w:r w:rsidRPr="000447C3">
              <w:rPr>
                <w:rFonts w:ascii="Cambria" w:hAnsi="Cambria" w:cs="Calibri"/>
                <w:sz w:val="18"/>
                <w:szCs w:val="18"/>
              </w:rPr>
              <w:t> </w:t>
            </w:r>
          </w:p>
        </w:tc>
        <w:tc>
          <w:tcPr>
            <w:tcW w:w="1007" w:type="dxa"/>
            <w:tcBorders>
              <w:left w:val="single" w:sz="4" w:space="0" w:color="auto"/>
              <w:right w:val="single" w:sz="4" w:space="0" w:color="auto"/>
            </w:tcBorders>
            <w:shd w:val="clear" w:color="auto" w:fill="auto"/>
            <w:noWrap/>
            <w:vAlign w:val="center"/>
            <w:hideMark/>
          </w:tcPr>
          <w:p w:rsidR="00F24A2A" w:rsidRPr="000447C3" w:rsidRDefault="00360DBF" w:rsidP="00663075">
            <w:pPr>
              <w:rPr>
                <w:rFonts w:ascii="Cambria" w:hAnsi="Cambria" w:cs="Calibri"/>
                <w:sz w:val="18"/>
                <w:szCs w:val="18"/>
              </w:rPr>
            </w:pPr>
            <w:r>
              <w:rPr>
                <w:rFonts w:ascii="Cambria" w:hAnsi="Cambria" w:cs="Calibri"/>
                <w:sz w:val="18"/>
                <w:szCs w:val="18"/>
              </w:rPr>
              <w:t>Rd 3</w:t>
            </w:r>
          </w:p>
        </w:tc>
        <w:tc>
          <w:tcPr>
            <w:tcW w:w="696" w:type="dxa"/>
            <w:tcBorders>
              <w:left w:val="single" w:sz="4" w:space="0" w:color="auto"/>
              <w:right w:val="single" w:sz="4" w:space="0" w:color="auto"/>
            </w:tcBorders>
            <w:shd w:val="clear" w:color="auto" w:fill="auto"/>
            <w:noWrap/>
            <w:vAlign w:val="center"/>
            <w:hideMark/>
          </w:tcPr>
          <w:p w:rsidR="00F24A2A" w:rsidRPr="000447C3" w:rsidRDefault="00F24A2A" w:rsidP="00360DBF">
            <w:pPr>
              <w:jc w:val="center"/>
              <w:rPr>
                <w:rFonts w:ascii="Cambria" w:hAnsi="Cambria" w:cs="Calibri"/>
                <w:sz w:val="18"/>
                <w:szCs w:val="18"/>
              </w:rPr>
            </w:pPr>
            <w:r w:rsidRPr="000447C3">
              <w:rPr>
                <w:rFonts w:ascii="Cambria" w:hAnsi="Cambria" w:cs="Calibri"/>
                <w:sz w:val="18"/>
                <w:szCs w:val="18"/>
              </w:rPr>
              <w:t>12:</w:t>
            </w:r>
            <w:r w:rsidR="00360DBF">
              <w:rPr>
                <w:rFonts w:ascii="Cambria" w:hAnsi="Cambria" w:cs="Calibri"/>
                <w:sz w:val="18"/>
                <w:szCs w:val="18"/>
              </w:rPr>
              <w:t>15</w:t>
            </w:r>
          </w:p>
        </w:tc>
        <w:tc>
          <w:tcPr>
            <w:tcW w:w="270" w:type="dxa"/>
            <w:tcBorders>
              <w:left w:val="single" w:sz="4" w:space="0" w:color="auto"/>
              <w:right w:val="single" w:sz="4" w:space="0" w:color="auto"/>
            </w:tcBorders>
            <w:shd w:val="clear" w:color="auto" w:fill="000000"/>
            <w:noWrap/>
            <w:hideMark/>
          </w:tcPr>
          <w:p w:rsidR="00F24A2A" w:rsidRPr="000447C3" w:rsidRDefault="00F24A2A" w:rsidP="00335E9A">
            <w:pPr>
              <w:rPr>
                <w:rFonts w:ascii="Cambria" w:hAnsi="Cambria" w:cs="Calibri"/>
                <w:sz w:val="18"/>
                <w:szCs w:val="18"/>
              </w:rPr>
            </w:pPr>
            <w:r w:rsidRPr="000447C3">
              <w:rPr>
                <w:rFonts w:ascii="Cambria" w:hAnsi="Cambria" w:cs="Calibri"/>
                <w:sz w:val="18"/>
                <w:szCs w:val="18"/>
              </w:rPr>
              <w:t> </w:t>
            </w:r>
          </w:p>
        </w:tc>
        <w:tc>
          <w:tcPr>
            <w:tcW w:w="1315" w:type="dxa"/>
            <w:tcBorders>
              <w:left w:val="single" w:sz="4" w:space="0" w:color="auto"/>
              <w:right w:val="single" w:sz="4" w:space="0" w:color="auto"/>
            </w:tcBorders>
            <w:shd w:val="clear" w:color="auto" w:fill="auto"/>
            <w:noWrap/>
            <w:vAlign w:val="center"/>
            <w:hideMark/>
          </w:tcPr>
          <w:p w:rsidR="00F24A2A" w:rsidRPr="000447C3" w:rsidRDefault="00F24A2A" w:rsidP="00663075">
            <w:pPr>
              <w:rPr>
                <w:rFonts w:ascii="Cambria" w:hAnsi="Cambria" w:cs="Calibri"/>
                <w:sz w:val="18"/>
                <w:szCs w:val="18"/>
              </w:rPr>
            </w:pPr>
            <w:r w:rsidRPr="000447C3">
              <w:rPr>
                <w:rFonts w:ascii="Cambria" w:hAnsi="Cambria" w:cs="Calibri"/>
                <w:sz w:val="18"/>
                <w:szCs w:val="18"/>
              </w:rPr>
              <w:t>Rd 2B</w:t>
            </w:r>
          </w:p>
        </w:tc>
        <w:tc>
          <w:tcPr>
            <w:tcW w:w="758" w:type="dxa"/>
            <w:tcBorders>
              <w:left w:val="single" w:sz="4" w:space="0" w:color="auto"/>
              <w:right w:val="single" w:sz="4" w:space="0" w:color="auto"/>
            </w:tcBorders>
            <w:shd w:val="clear" w:color="auto" w:fill="auto"/>
            <w:noWrap/>
            <w:vAlign w:val="center"/>
            <w:hideMark/>
          </w:tcPr>
          <w:p w:rsidR="00F24A2A" w:rsidRPr="000447C3" w:rsidRDefault="00FB35B9" w:rsidP="00FB35B9">
            <w:pPr>
              <w:jc w:val="center"/>
              <w:rPr>
                <w:rFonts w:ascii="Cambria" w:hAnsi="Cambria" w:cs="Calibri"/>
                <w:sz w:val="18"/>
                <w:szCs w:val="18"/>
              </w:rPr>
            </w:pPr>
            <w:r>
              <w:rPr>
                <w:rFonts w:ascii="Cambria" w:hAnsi="Cambria" w:cs="Calibri"/>
                <w:sz w:val="18"/>
                <w:szCs w:val="18"/>
              </w:rPr>
              <w:t>10</w:t>
            </w:r>
            <w:r w:rsidR="00F24A2A" w:rsidRPr="000447C3">
              <w:rPr>
                <w:rFonts w:ascii="Cambria" w:hAnsi="Cambria" w:cs="Calibri"/>
                <w:sz w:val="18"/>
                <w:szCs w:val="18"/>
              </w:rPr>
              <w:t>:</w:t>
            </w:r>
            <w:r>
              <w:rPr>
                <w:rFonts w:ascii="Cambria" w:hAnsi="Cambria" w:cs="Calibri"/>
                <w:sz w:val="18"/>
                <w:szCs w:val="18"/>
              </w:rPr>
              <w:t>45</w:t>
            </w:r>
          </w:p>
        </w:tc>
        <w:tc>
          <w:tcPr>
            <w:tcW w:w="309" w:type="dxa"/>
            <w:tcBorders>
              <w:left w:val="single" w:sz="4" w:space="0" w:color="auto"/>
              <w:right w:val="single" w:sz="4" w:space="0" w:color="auto"/>
            </w:tcBorders>
            <w:shd w:val="clear" w:color="auto" w:fill="000000"/>
            <w:noWrap/>
            <w:hideMark/>
          </w:tcPr>
          <w:p w:rsidR="00F24A2A" w:rsidRPr="000447C3" w:rsidRDefault="00F24A2A" w:rsidP="00335E9A">
            <w:pPr>
              <w:rPr>
                <w:rFonts w:ascii="Cambria" w:hAnsi="Cambria" w:cs="Calibri"/>
                <w:sz w:val="18"/>
                <w:szCs w:val="18"/>
              </w:rPr>
            </w:pPr>
            <w:r w:rsidRPr="000447C3">
              <w:rPr>
                <w:rFonts w:ascii="Cambria" w:hAnsi="Cambria" w:cs="Calibri"/>
                <w:sz w:val="18"/>
                <w:szCs w:val="18"/>
              </w:rPr>
              <w:t> </w:t>
            </w:r>
          </w:p>
        </w:tc>
        <w:tc>
          <w:tcPr>
            <w:tcW w:w="1007" w:type="dxa"/>
            <w:tcBorders>
              <w:left w:val="single" w:sz="4" w:space="0" w:color="auto"/>
              <w:right w:val="single" w:sz="4" w:space="0" w:color="auto"/>
            </w:tcBorders>
            <w:shd w:val="clear" w:color="auto" w:fill="auto"/>
            <w:noWrap/>
            <w:vAlign w:val="center"/>
            <w:hideMark/>
          </w:tcPr>
          <w:p w:rsidR="00F24A2A" w:rsidRPr="000447C3" w:rsidRDefault="00FB35B9" w:rsidP="00663075">
            <w:pPr>
              <w:rPr>
                <w:rFonts w:ascii="Cambria" w:hAnsi="Cambria" w:cs="Calibri"/>
                <w:sz w:val="18"/>
                <w:szCs w:val="18"/>
              </w:rPr>
            </w:pPr>
            <w:r w:rsidRPr="000447C3">
              <w:rPr>
                <w:rFonts w:ascii="Cambria" w:hAnsi="Cambria" w:cs="Calibri"/>
                <w:sz w:val="18"/>
                <w:szCs w:val="18"/>
              </w:rPr>
              <w:t>Lunch</w:t>
            </w:r>
          </w:p>
        </w:tc>
        <w:tc>
          <w:tcPr>
            <w:tcW w:w="752" w:type="dxa"/>
            <w:tcBorders>
              <w:left w:val="single" w:sz="4" w:space="0" w:color="auto"/>
              <w:right w:val="single" w:sz="4" w:space="0" w:color="auto"/>
            </w:tcBorders>
            <w:shd w:val="clear" w:color="auto" w:fill="auto"/>
            <w:noWrap/>
            <w:vAlign w:val="center"/>
            <w:hideMark/>
          </w:tcPr>
          <w:p w:rsidR="00F24A2A" w:rsidRPr="000447C3" w:rsidRDefault="00FB35B9" w:rsidP="00663075">
            <w:pPr>
              <w:jc w:val="center"/>
              <w:rPr>
                <w:rFonts w:ascii="Cambria" w:hAnsi="Cambria" w:cs="Calibri"/>
                <w:sz w:val="18"/>
                <w:szCs w:val="18"/>
              </w:rPr>
            </w:pPr>
            <w:r>
              <w:rPr>
                <w:rFonts w:ascii="Cambria" w:hAnsi="Cambria" w:cs="Calibri"/>
                <w:sz w:val="18"/>
                <w:szCs w:val="18"/>
              </w:rPr>
              <w:t>12:00</w:t>
            </w:r>
          </w:p>
        </w:tc>
        <w:tc>
          <w:tcPr>
            <w:tcW w:w="269" w:type="dxa"/>
            <w:tcBorders>
              <w:left w:val="single" w:sz="4" w:space="0" w:color="auto"/>
            </w:tcBorders>
            <w:shd w:val="clear" w:color="auto" w:fill="000000"/>
          </w:tcPr>
          <w:p w:rsidR="00F24A2A" w:rsidRPr="000447C3" w:rsidRDefault="00F24A2A" w:rsidP="00335E9A">
            <w:pPr>
              <w:jc w:val="right"/>
              <w:rPr>
                <w:rFonts w:ascii="Cambria" w:hAnsi="Cambria" w:cs="Calibri"/>
                <w:sz w:val="18"/>
                <w:szCs w:val="18"/>
              </w:rPr>
            </w:pPr>
          </w:p>
        </w:tc>
      </w:tr>
      <w:tr w:rsidR="00F24A2A" w:rsidRPr="000447C3" w:rsidTr="00663075">
        <w:trPr>
          <w:trHeight w:val="300"/>
        </w:trPr>
        <w:tc>
          <w:tcPr>
            <w:tcW w:w="236" w:type="dxa"/>
            <w:tcBorders>
              <w:right w:val="single" w:sz="4" w:space="0" w:color="auto"/>
            </w:tcBorders>
            <w:shd w:val="clear" w:color="auto" w:fill="000000"/>
          </w:tcPr>
          <w:p w:rsidR="00F24A2A" w:rsidRPr="000447C3" w:rsidRDefault="00F24A2A" w:rsidP="00335E9A">
            <w:pPr>
              <w:rPr>
                <w:rFonts w:ascii="Cambria" w:hAnsi="Cambria" w:cs="Calibri"/>
                <w:b/>
                <w:bCs/>
                <w:sz w:val="18"/>
                <w:szCs w:val="18"/>
              </w:rPr>
            </w:pPr>
          </w:p>
        </w:tc>
        <w:tc>
          <w:tcPr>
            <w:tcW w:w="1600" w:type="dxa"/>
            <w:tcBorders>
              <w:left w:val="single" w:sz="4" w:space="0" w:color="auto"/>
              <w:right w:val="single" w:sz="4" w:space="0" w:color="auto"/>
            </w:tcBorders>
            <w:shd w:val="clear" w:color="auto" w:fill="auto"/>
            <w:noWrap/>
            <w:vAlign w:val="center"/>
            <w:hideMark/>
          </w:tcPr>
          <w:p w:rsidR="00F24A2A" w:rsidRPr="000447C3" w:rsidRDefault="00F24A2A" w:rsidP="00663075">
            <w:pPr>
              <w:rPr>
                <w:rFonts w:ascii="Cambria" w:hAnsi="Cambria" w:cs="Calibri"/>
                <w:sz w:val="18"/>
                <w:szCs w:val="18"/>
              </w:rPr>
            </w:pPr>
            <w:r w:rsidRPr="000447C3">
              <w:rPr>
                <w:rFonts w:ascii="Cambria" w:hAnsi="Cambria" w:cs="Calibri"/>
                <w:sz w:val="18"/>
                <w:szCs w:val="18"/>
              </w:rPr>
              <w:t>Supper</w:t>
            </w:r>
          </w:p>
        </w:tc>
        <w:tc>
          <w:tcPr>
            <w:tcW w:w="882" w:type="dxa"/>
            <w:tcBorders>
              <w:left w:val="single" w:sz="4" w:space="0" w:color="auto"/>
              <w:right w:val="single" w:sz="4" w:space="0" w:color="auto"/>
            </w:tcBorders>
            <w:shd w:val="clear" w:color="auto" w:fill="auto"/>
            <w:noWrap/>
            <w:vAlign w:val="center"/>
            <w:hideMark/>
          </w:tcPr>
          <w:p w:rsidR="00F24A2A" w:rsidRPr="000447C3" w:rsidRDefault="00360DBF" w:rsidP="00663075">
            <w:pPr>
              <w:jc w:val="center"/>
              <w:rPr>
                <w:rFonts w:ascii="Cambria" w:hAnsi="Cambria" w:cs="Calibri"/>
                <w:sz w:val="18"/>
                <w:szCs w:val="18"/>
              </w:rPr>
            </w:pPr>
            <w:r>
              <w:rPr>
                <w:rFonts w:ascii="Cambria" w:hAnsi="Cambria" w:cs="Calibri"/>
                <w:sz w:val="18"/>
                <w:szCs w:val="18"/>
              </w:rPr>
              <w:t>6:15</w:t>
            </w:r>
          </w:p>
        </w:tc>
        <w:tc>
          <w:tcPr>
            <w:tcW w:w="270" w:type="dxa"/>
            <w:tcBorders>
              <w:left w:val="single" w:sz="4" w:space="0" w:color="auto"/>
              <w:right w:val="single" w:sz="4" w:space="0" w:color="auto"/>
            </w:tcBorders>
            <w:shd w:val="clear" w:color="auto" w:fill="000000"/>
            <w:noWrap/>
            <w:hideMark/>
          </w:tcPr>
          <w:p w:rsidR="00F24A2A" w:rsidRPr="000447C3" w:rsidRDefault="00F24A2A" w:rsidP="00335E9A">
            <w:pPr>
              <w:rPr>
                <w:rFonts w:ascii="Cambria" w:hAnsi="Cambria" w:cs="Calibri"/>
                <w:sz w:val="18"/>
                <w:szCs w:val="18"/>
              </w:rPr>
            </w:pPr>
            <w:r w:rsidRPr="000447C3">
              <w:rPr>
                <w:rFonts w:ascii="Cambria" w:hAnsi="Cambria" w:cs="Calibri"/>
                <w:sz w:val="18"/>
                <w:szCs w:val="18"/>
              </w:rPr>
              <w:t> </w:t>
            </w:r>
          </w:p>
        </w:tc>
        <w:tc>
          <w:tcPr>
            <w:tcW w:w="1316" w:type="dxa"/>
            <w:tcBorders>
              <w:left w:val="single" w:sz="4" w:space="0" w:color="auto"/>
              <w:right w:val="single" w:sz="4" w:space="0" w:color="auto"/>
            </w:tcBorders>
            <w:shd w:val="clear" w:color="auto" w:fill="auto"/>
            <w:noWrap/>
            <w:vAlign w:val="center"/>
            <w:hideMark/>
          </w:tcPr>
          <w:p w:rsidR="00F24A2A" w:rsidRPr="000447C3" w:rsidRDefault="00F24A2A" w:rsidP="00663075">
            <w:pPr>
              <w:rPr>
                <w:rFonts w:ascii="Cambria" w:hAnsi="Cambria" w:cs="Calibri"/>
                <w:sz w:val="18"/>
                <w:szCs w:val="18"/>
              </w:rPr>
            </w:pPr>
            <w:r w:rsidRPr="000447C3">
              <w:rPr>
                <w:rFonts w:ascii="Cambria" w:hAnsi="Cambria" w:cs="Calibri"/>
                <w:sz w:val="18"/>
                <w:szCs w:val="18"/>
              </w:rPr>
              <w:t>Lunch</w:t>
            </w:r>
          </w:p>
        </w:tc>
        <w:tc>
          <w:tcPr>
            <w:tcW w:w="851" w:type="dxa"/>
            <w:tcBorders>
              <w:left w:val="single" w:sz="4" w:space="0" w:color="auto"/>
              <w:right w:val="single" w:sz="4" w:space="0" w:color="auto"/>
            </w:tcBorders>
            <w:shd w:val="clear" w:color="auto" w:fill="auto"/>
            <w:noWrap/>
            <w:vAlign w:val="center"/>
            <w:hideMark/>
          </w:tcPr>
          <w:p w:rsidR="00F24A2A" w:rsidRPr="000447C3" w:rsidRDefault="00F24A2A" w:rsidP="00663075">
            <w:pPr>
              <w:jc w:val="center"/>
              <w:rPr>
                <w:rFonts w:ascii="Cambria" w:hAnsi="Cambria" w:cs="Calibri"/>
                <w:sz w:val="18"/>
                <w:szCs w:val="18"/>
              </w:rPr>
            </w:pPr>
            <w:r w:rsidRPr="000447C3">
              <w:rPr>
                <w:rFonts w:ascii="Cambria" w:hAnsi="Cambria" w:cs="Calibri"/>
                <w:sz w:val="18"/>
                <w:szCs w:val="18"/>
              </w:rPr>
              <w:t>11:</w:t>
            </w:r>
            <w:r w:rsidR="00360DBF">
              <w:rPr>
                <w:rFonts w:ascii="Cambria" w:hAnsi="Cambria" w:cs="Calibri"/>
                <w:sz w:val="18"/>
                <w:szCs w:val="18"/>
              </w:rPr>
              <w:t>30</w:t>
            </w:r>
          </w:p>
        </w:tc>
        <w:tc>
          <w:tcPr>
            <w:tcW w:w="270" w:type="dxa"/>
            <w:tcBorders>
              <w:left w:val="single" w:sz="4" w:space="0" w:color="auto"/>
              <w:right w:val="single" w:sz="4" w:space="0" w:color="auto"/>
            </w:tcBorders>
            <w:shd w:val="clear" w:color="auto" w:fill="000000"/>
            <w:noWrap/>
            <w:hideMark/>
          </w:tcPr>
          <w:p w:rsidR="00F24A2A" w:rsidRPr="000447C3" w:rsidRDefault="00F24A2A" w:rsidP="00335E9A">
            <w:pPr>
              <w:rPr>
                <w:rFonts w:ascii="Cambria" w:hAnsi="Cambria" w:cs="Calibri"/>
                <w:sz w:val="18"/>
                <w:szCs w:val="18"/>
              </w:rPr>
            </w:pPr>
            <w:r w:rsidRPr="000447C3">
              <w:rPr>
                <w:rFonts w:ascii="Cambria" w:hAnsi="Cambria" w:cs="Calibri"/>
                <w:sz w:val="18"/>
                <w:szCs w:val="18"/>
              </w:rPr>
              <w:t> </w:t>
            </w:r>
          </w:p>
        </w:tc>
        <w:tc>
          <w:tcPr>
            <w:tcW w:w="1007" w:type="dxa"/>
            <w:tcBorders>
              <w:left w:val="single" w:sz="4" w:space="0" w:color="auto"/>
              <w:right w:val="single" w:sz="4" w:space="0" w:color="auto"/>
            </w:tcBorders>
            <w:shd w:val="clear" w:color="auto" w:fill="auto"/>
            <w:noWrap/>
            <w:vAlign w:val="center"/>
            <w:hideMark/>
          </w:tcPr>
          <w:p w:rsidR="00F24A2A" w:rsidRPr="000447C3" w:rsidRDefault="00F24A2A" w:rsidP="00663075">
            <w:pPr>
              <w:rPr>
                <w:rFonts w:ascii="Cambria" w:hAnsi="Cambria" w:cs="Calibri"/>
                <w:sz w:val="18"/>
                <w:szCs w:val="18"/>
              </w:rPr>
            </w:pPr>
            <w:r w:rsidRPr="000447C3">
              <w:rPr>
                <w:rFonts w:ascii="Cambria" w:hAnsi="Cambria" w:cs="Calibri"/>
                <w:sz w:val="18"/>
                <w:szCs w:val="18"/>
              </w:rPr>
              <w:t>Rd 4</w:t>
            </w:r>
          </w:p>
        </w:tc>
        <w:tc>
          <w:tcPr>
            <w:tcW w:w="696" w:type="dxa"/>
            <w:tcBorders>
              <w:left w:val="single" w:sz="4" w:space="0" w:color="auto"/>
              <w:right w:val="single" w:sz="4" w:space="0" w:color="auto"/>
            </w:tcBorders>
            <w:shd w:val="clear" w:color="auto" w:fill="auto"/>
            <w:noWrap/>
            <w:vAlign w:val="center"/>
            <w:hideMark/>
          </w:tcPr>
          <w:p w:rsidR="00F24A2A" w:rsidRPr="000447C3" w:rsidRDefault="00360DBF" w:rsidP="00663075">
            <w:pPr>
              <w:jc w:val="center"/>
              <w:rPr>
                <w:rFonts w:ascii="Cambria" w:hAnsi="Cambria" w:cs="Calibri"/>
                <w:sz w:val="18"/>
                <w:szCs w:val="18"/>
              </w:rPr>
            </w:pPr>
            <w:r>
              <w:rPr>
                <w:rFonts w:ascii="Cambria" w:hAnsi="Cambria" w:cs="Calibri"/>
                <w:sz w:val="18"/>
                <w:szCs w:val="18"/>
              </w:rPr>
              <w:t>1:30</w:t>
            </w:r>
          </w:p>
        </w:tc>
        <w:tc>
          <w:tcPr>
            <w:tcW w:w="270" w:type="dxa"/>
            <w:tcBorders>
              <w:left w:val="single" w:sz="4" w:space="0" w:color="auto"/>
              <w:right w:val="single" w:sz="4" w:space="0" w:color="auto"/>
            </w:tcBorders>
            <w:shd w:val="clear" w:color="auto" w:fill="000000"/>
            <w:noWrap/>
            <w:hideMark/>
          </w:tcPr>
          <w:p w:rsidR="00F24A2A" w:rsidRPr="000447C3" w:rsidRDefault="00F24A2A" w:rsidP="00335E9A">
            <w:pPr>
              <w:rPr>
                <w:rFonts w:ascii="Cambria" w:hAnsi="Cambria" w:cs="Calibri"/>
                <w:sz w:val="18"/>
                <w:szCs w:val="18"/>
              </w:rPr>
            </w:pPr>
            <w:r w:rsidRPr="000447C3">
              <w:rPr>
                <w:rFonts w:ascii="Cambria" w:hAnsi="Cambria" w:cs="Calibri"/>
                <w:sz w:val="18"/>
                <w:szCs w:val="18"/>
              </w:rPr>
              <w:t> </w:t>
            </w:r>
          </w:p>
        </w:tc>
        <w:tc>
          <w:tcPr>
            <w:tcW w:w="1315" w:type="dxa"/>
            <w:tcBorders>
              <w:left w:val="single" w:sz="4" w:space="0" w:color="auto"/>
              <w:right w:val="single" w:sz="4" w:space="0" w:color="auto"/>
            </w:tcBorders>
            <w:shd w:val="clear" w:color="auto" w:fill="auto"/>
            <w:noWrap/>
            <w:vAlign w:val="center"/>
            <w:hideMark/>
          </w:tcPr>
          <w:p w:rsidR="00F24A2A" w:rsidRPr="000447C3" w:rsidRDefault="00F24A2A" w:rsidP="00663075">
            <w:pPr>
              <w:rPr>
                <w:rFonts w:ascii="Cambria" w:hAnsi="Cambria" w:cs="Calibri"/>
                <w:sz w:val="18"/>
                <w:szCs w:val="18"/>
              </w:rPr>
            </w:pPr>
            <w:r w:rsidRPr="000447C3">
              <w:rPr>
                <w:rFonts w:ascii="Cambria" w:hAnsi="Cambria" w:cs="Calibri"/>
                <w:sz w:val="18"/>
                <w:szCs w:val="18"/>
              </w:rPr>
              <w:t>Lunch</w:t>
            </w:r>
          </w:p>
        </w:tc>
        <w:tc>
          <w:tcPr>
            <w:tcW w:w="758" w:type="dxa"/>
            <w:tcBorders>
              <w:left w:val="single" w:sz="4" w:space="0" w:color="auto"/>
              <w:right w:val="single" w:sz="4" w:space="0" w:color="auto"/>
            </w:tcBorders>
            <w:shd w:val="clear" w:color="auto" w:fill="auto"/>
            <w:noWrap/>
            <w:vAlign w:val="center"/>
            <w:hideMark/>
          </w:tcPr>
          <w:p w:rsidR="00F24A2A" w:rsidRPr="000447C3" w:rsidRDefault="00F24A2A" w:rsidP="00663075">
            <w:pPr>
              <w:jc w:val="center"/>
              <w:rPr>
                <w:rFonts w:ascii="Cambria" w:hAnsi="Cambria" w:cs="Calibri"/>
                <w:sz w:val="18"/>
                <w:szCs w:val="18"/>
              </w:rPr>
            </w:pPr>
            <w:r w:rsidRPr="000447C3">
              <w:rPr>
                <w:rFonts w:ascii="Cambria" w:hAnsi="Cambria" w:cs="Calibri"/>
                <w:sz w:val="18"/>
                <w:szCs w:val="18"/>
              </w:rPr>
              <w:t>12:</w:t>
            </w:r>
            <w:r w:rsidR="00FB35B9">
              <w:rPr>
                <w:rFonts w:ascii="Cambria" w:hAnsi="Cambria" w:cs="Calibri"/>
                <w:sz w:val="18"/>
                <w:szCs w:val="18"/>
              </w:rPr>
              <w:t>00</w:t>
            </w:r>
          </w:p>
        </w:tc>
        <w:tc>
          <w:tcPr>
            <w:tcW w:w="309" w:type="dxa"/>
            <w:tcBorders>
              <w:left w:val="single" w:sz="4" w:space="0" w:color="auto"/>
              <w:right w:val="single" w:sz="4" w:space="0" w:color="auto"/>
            </w:tcBorders>
            <w:shd w:val="clear" w:color="auto" w:fill="000000"/>
            <w:noWrap/>
            <w:hideMark/>
          </w:tcPr>
          <w:p w:rsidR="00F24A2A" w:rsidRPr="000447C3" w:rsidRDefault="00F24A2A" w:rsidP="00335E9A">
            <w:pPr>
              <w:rPr>
                <w:rFonts w:ascii="Cambria" w:hAnsi="Cambria" w:cs="Calibri"/>
                <w:sz w:val="18"/>
                <w:szCs w:val="18"/>
              </w:rPr>
            </w:pPr>
            <w:r w:rsidRPr="000447C3">
              <w:rPr>
                <w:rFonts w:ascii="Cambria" w:hAnsi="Cambria" w:cs="Calibri"/>
                <w:sz w:val="18"/>
                <w:szCs w:val="18"/>
              </w:rPr>
              <w:t> </w:t>
            </w:r>
          </w:p>
        </w:tc>
        <w:tc>
          <w:tcPr>
            <w:tcW w:w="1007" w:type="dxa"/>
            <w:tcBorders>
              <w:left w:val="single" w:sz="4" w:space="0" w:color="auto"/>
              <w:right w:val="single" w:sz="4" w:space="0" w:color="auto"/>
            </w:tcBorders>
            <w:shd w:val="clear" w:color="auto" w:fill="auto"/>
            <w:noWrap/>
            <w:vAlign w:val="center"/>
            <w:hideMark/>
          </w:tcPr>
          <w:p w:rsidR="00F24A2A" w:rsidRPr="000447C3" w:rsidRDefault="00FB35B9" w:rsidP="00663075">
            <w:pPr>
              <w:rPr>
                <w:rFonts w:ascii="Cambria" w:hAnsi="Cambria" w:cs="Calibri"/>
                <w:sz w:val="18"/>
                <w:szCs w:val="18"/>
              </w:rPr>
            </w:pPr>
            <w:r w:rsidRPr="000447C3">
              <w:rPr>
                <w:rFonts w:ascii="Cambria" w:hAnsi="Cambria" w:cs="Calibri"/>
                <w:sz w:val="18"/>
                <w:szCs w:val="18"/>
              </w:rPr>
              <w:t>Rd 4</w:t>
            </w:r>
          </w:p>
        </w:tc>
        <w:tc>
          <w:tcPr>
            <w:tcW w:w="752" w:type="dxa"/>
            <w:tcBorders>
              <w:left w:val="single" w:sz="4" w:space="0" w:color="auto"/>
              <w:right w:val="single" w:sz="4" w:space="0" w:color="auto"/>
            </w:tcBorders>
            <w:shd w:val="clear" w:color="auto" w:fill="auto"/>
            <w:noWrap/>
            <w:vAlign w:val="center"/>
            <w:hideMark/>
          </w:tcPr>
          <w:p w:rsidR="00F24A2A" w:rsidRPr="000447C3" w:rsidRDefault="00FB35B9" w:rsidP="00663075">
            <w:pPr>
              <w:jc w:val="center"/>
              <w:rPr>
                <w:rFonts w:ascii="Cambria" w:hAnsi="Cambria" w:cs="Calibri"/>
                <w:sz w:val="18"/>
                <w:szCs w:val="18"/>
              </w:rPr>
            </w:pPr>
            <w:r>
              <w:rPr>
                <w:rFonts w:ascii="Cambria" w:hAnsi="Cambria" w:cs="Calibri"/>
                <w:sz w:val="18"/>
                <w:szCs w:val="18"/>
              </w:rPr>
              <w:t>12:4</w:t>
            </w:r>
            <w:r w:rsidR="00F24A2A" w:rsidRPr="000447C3">
              <w:rPr>
                <w:rFonts w:ascii="Cambria" w:hAnsi="Cambria" w:cs="Calibri"/>
                <w:sz w:val="18"/>
                <w:szCs w:val="18"/>
              </w:rPr>
              <w:t>5</w:t>
            </w:r>
          </w:p>
        </w:tc>
        <w:tc>
          <w:tcPr>
            <w:tcW w:w="269" w:type="dxa"/>
            <w:tcBorders>
              <w:left w:val="single" w:sz="4" w:space="0" w:color="auto"/>
            </w:tcBorders>
            <w:shd w:val="clear" w:color="auto" w:fill="000000"/>
          </w:tcPr>
          <w:p w:rsidR="00F24A2A" w:rsidRPr="000447C3" w:rsidRDefault="00F24A2A" w:rsidP="00335E9A">
            <w:pPr>
              <w:jc w:val="right"/>
              <w:rPr>
                <w:rFonts w:ascii="Cambria" w:hAnsi="Cambria" w:cs="Calibri"/>
                <w:sz w:val="18"/>
                <w:szCs w:val="18"/>
              </w:rPr>
            </w:pPr>
          </w:p>
        </w:tc>
      </w:tr>
      <w:tr w:rsidR="00FB35B9" w:rsidRPr="000447C3" w:rsidTr="00663075">
        <w:trPr>
          <w:trHeight w:val="300"/>
        </w:trPr>
        <w:tc>
          <w:tcPr>
            <w:tcW w:w="236" w:type="dxa"/>
            <w:tcBorders>
              <w:right w:val="single" w:sz="4" w:space="0" w:color="auto"/>
            </w:tcBorders>
            <w:shd w:val="clear" w:color="auto" w:fill="000000"/>
          </w:tcPr>
          <w:p w:rsidR="00FB35B9" w:rsidRPr="000447C3" w:rsidRDefault="00FB35B9" w:rsidP="00FB35B9">
            <w:pPr>
              <w:rPr>
                <w:rFonts w:ascii="Cambria" w:hAnsi="Cambria" w:cs="Calibri"/>
                <w:b/>
                <w:bCs/>
                <w:sz w:val="18"/>
                <w:szCs w:val="18"/>
              </w:rPr>
            </w:pPr>
          </w:p>
        </w:tc>
        <w:tc>
          <w:tcPr>
            <w:tcW w:w="1600" w:type="dxa"/>
            <w:tcBorders>
              <w:left w:val="single" w:sz="4" w:space="0" w:color="auto"/>
              <w:right w:val="single" w:sz="4" w:space="0" w:color="auto"/>
            </w:tcBorders>
            <w:shd w:val="clear" w:color="auto" w:fill="auto"/>
            <w:noWrap/>
            <w:vAlign w:val="center"/>
            <w:hideMark/>
          </w:tcPr>
          <w:p w:rsidR="00FB35B9" w:rsidRPr="000447C3" w:rsidRDefault="00FB35B9" w:rsidP="00FB35B9">
            <w:pPr>
              <w:rPr>
                <w:rFonts w:ascii="Cambria" w:hAnsi="Cambria" w:cs="Calibri"/>
                <w:sz w:val="18"/>
                <w:szCs w:val="18"/>
              </w:rPr>
            </w:pPr>
            <w:r w:rsidRPr="00663075">
              <w:rPr>
                <w:rFonts w:ascii="Cambria" w:hAnsi="Cambria" w:cs="Calibri"/>
                <w:sz w:val="18"/>
                <w:szCs w:val="18"/>
              </w:rPr>
              <w:t>NPDA</w:t>
            </w:r>
            <w:r w:rsidR="00AC44BA">
              <w:rPr>
                <w:rFonts w:ascii="Cambria" w:hAnsi="Cambria" w:cs="Calibri"/>
                <w:sz w:val="18"/>
                <w:szCs w:val="18"/>
              </w:rPr>
              <w:t>/IPDA</w:t>
            </w:r>
            <w:r w:rsidRPr="00663075">
              <w:rPr>
                <w:rFonts w:ascii="Cambria" w:hAnsi="Cambria" w:cs="Calibri"/>
                <w:sz w:val="18"/>
                <w:szCs w:val="18"/>
              </w:rPr>
              <w:t xml:space="preserve"> </w:t>
            </w:r>
            <w:r>
              <w:rPr>
                <w:rFonts w:ascii="Cambria" w:hAnsi="Cambria" w:cs="Calibri"/>
                <w:sz w:val="18"/>
                <w:szCs w:val="18"/>
              </w:rPr>
              <w:t>5</w:t>
            </w:r>
          </w:p>
        </w:tc>
        <w:tc>
          <w:tcPr>
            <w:tcW w:w="882" w:type="dxa"/>
            <w:tcBorders>
              <w:left w:val="single" w:sz="4" w:space="0" w:color="auto"/>
              <w:right w:val="single" w:sz="4" w:space="0" w:color="auto"/>
            </w:tcBorders>
            <w:shd w:val="clear" w:color="auto" w:fill="auto"/>
            <w:noWrap/>
            <w:vAlign w:val="center"/>
            <w:hideMark/>
          </w:tcPr>
          <w:p w:rsidR="00FB35B9" w:rsidRPr="000447C3" w:rsidRDefault="00FB35B9" w:rsidP="00FB35B9">
            <w:pPr>
              <w:jc w:val="center"/>
              <w:rPr>
                <w:rFonts w:ascii="Cambria" w:hAnsi="Cambria" w:cs="Calibri"/>
                <w:sz w:val="18"/>
                <w:szCs w:val="18"/>
              </w:rPr>
            </w:pPr>
            <w:r>
              <w:rPr>
                <w:rFonts w:ascii="Cambria" w:hAnsi="Cambria" w:cs="Calibri"/>
                <w:sz w:val="18"/>
                <w:szCs w:val="18"/>
              </w:rPr>
              <w:t>6:45</w:t>
            </w:r>
          </w:p>
        </w:tc>
        <w:tc>
          <w:tcPr>
            <w:tcW w:w="270" w:type="dxa"/>
            <w:tcBorders>
              <w:left w:val="single" w:sz="4" w:space="0" w:color="auto"/>
              <w:right w:val="single" w:sz="4" w:space="0" w:color="auto"/>
            </w:tcBorders>
            <w:shd w:val="clear" w:color="auto" w:fill="000000"/>
            <w:noWrap/>
            <w:hideMark/>
          </w:tcPr>
          <w:p w:rsidR="00FB35B9" w:rsidRPr="000447C3" w:rsidRDefault="00FB35B9" w:rsidP="00FB35B9">
            <w:pPr>
              <w:rPr>
                <w:rFonts w:ascii="Cambria" w:hAnsi="Cambria" w:cs="Calibri"/>
                <w:sz w:val="18"/>
                <w:szCs w:val="18"/>
              </w:rPr>
            </w:pPr>
            <w:r w:rsidRPr="000447C3">
              <w:rPr>
                <w:rFonts w:ascii="Cambria" w:hAnsi="Cambria" w:cs="Calibri"/>
                <w:sz w:val="18"/>
                <w:szCs w:val="18"/>
              </w:rPr>
              <w:t> </w:t>
            </w:r>
          </w:p>
        </w:tc>
        <w:tc>
          <w:tcPr>
            <w:tcW w:w="1316" w:type="dxa"/>
            <w:tcBorders>
              <w:left w:val="single" w:sz="4" w:space="0" w:color="auto"/>
              <w:right w:val="single" w:sz="4" w:space="0" w:color="auto"/>
            </w:tcBorders>
            <w:shd w:val="clear" w:color="auto" w:fill="auto"/>
            <w:noWrap/>
            <w:vAlign w:val="center"/>
            <w:hideMark/>
          </w:tcPr>
          <w:p w:rsidR="00FB35B9" w:rsidRPr="000447C3" w:rsidRDefault="00FB35B9" w:rsidP="00FB35B9">
            <w:pPr>
              <w:rPr>
                <w:rFonts w:ascii="Cambria" w:hAnsi="Cambria" w:cs="Calibri"/>
                <w:sz w:val="18"/>
                <w:szCs w:val="18"/>
              </w:rPr>
            </w:pPr>
            <w:r w:rsidRPr="000447C3">
              <w:rPr>
                <w:rFonts w:ascii="Cambria" w:hAnsi="Cambria" w:cs="Calibri"/>
                <w:sz w:val="18"/>
                <w:szCs w:val="18"/>
              </w:rPr>
              <w:t>Ext Draw</w:t>
            </w:r>
          </w:p>
        </w:tc>
        <w:tc>
          <w:tcPr>
            <w:tcW w:w="851" w:type="dxa"/>
            <w:tcBorders>
              <w:left w:val="single" w:sz="4" w:space="0" w:color="auto"/>
              <w:right w:val="single" w:sz="4" w:space="0" w:color="auto"/>
            </w:tcBorders>
            <w:shd w:val="clear" w:color="auto" w:fill="auto"/>
            <w:noWrap/>
            <w:vAlign w:val="center"/>
            <w:hideMark/>
          </w:tcPr>
          <w:p w:rsidR="00FB35B9" w:rsidRPr="000447C3" w:rsidRDefault="00FB35B9" w:rsidP="00FB35B9">
            <w:pPr>
              <w:jc w:val="center"/>
              <w:rPr>
                <w:rFonts w:ascii="Cambria" w:hAnsi="Cambria" w:cs="Calibri"/>
                <w:sz w:val="18"/>
                <w:szCs w:val="18"/>
              </w:rPr>
            </w:pPr>
            <w:r w:rsidRPr="000447C3">
              <w:rPr>
                <w:rFonts w:ascii="Cambria" w:hAnsi="Cambria" w:cs="Calibri"/>
                <w:sz w:val="18"/>
                <w:szCs w:val="18"/>
              </w:rPr>
              <w:t>12:</w:t>
            </w:r>
            <w:r>
              <w:rPr>
                <w:rFonts w:ascii="Cambria" w:hAnsi="Cambria" w:cs="Calibri"/>
                <w:sz w:val="18"/>
                <w:szCs w:val="18"/>
              </w:rPr>
              <w:t>00</w:t>
            </w:r>
          </w:p>
        </w:tc>
        <w:tc>
          <w:tcPr>
            <w:tcW w:w="270" w:type="dxa"/>
            <w:tcBorders>
              <w:left w:val="single" w:sz="4" w:space="0" w:color="auto"/>
              <w:right w:val="single" w:sz="4" w:space="0" w:color="auto"/>
            </w:tcBorders>
            <w:shd w:val="clear" w:color="auto" w:fill="000000"/>
            <w:noWrap/>
            <w:hideMark/>
          </w:tcPr>
          <w:p w:rsidR="00FB35B9" w:rsidRPr="000447C3" w:rsidRDefault="00FB35B9" w:rsidP="00FB35B9">
            <w:pPr>
              <w:rPr>
                <w:rFonts w:ascii="Cambria" w:hAnsi="Cambria" w:cs="Calibri"/>
                <w:sz w:val="18"/>
                <w:szCs w:val="18"/>
              </w:rPr>
            </w:pPr>
            <w:r w:rsidRPr="000447C3">
              <w:rPr>
                <w:rFonts w:ascii="Cambria" w:hAnsi="Cambria" w:cs="Calibri"/>
                <w:sz w:val="18"/>
                <w:szCs w:val="18"/>
              </w:rPr>
              <w:t> </w:t>
            </w:r>
          </w:p>
        </w:tc>
        <w:tc>
          <w:tcPr>
            <w:tcW w:w="1007" w:type="dxa"/>
            <w:tcBorders>
              <w:left w:val="single" w:sz="4" w:space="0" w:color="auto"/>
              <w:right w:val="single" w:sz="4" w:space="0" w:color="auto"/>
            </w:tcBorders>
            <w:shd w:val="clear" w:color="auto" w:fill="auto"/>
            <w:noWrap/>
            <w:vAlign w:val="center"/>
            <w:hideMark/>
          </w:tcPr>
          <w:p w:rsidR="00FB35B9" w:rsidRPr="000447C3" w:rsidRDefault="00FB35B9" w:rsidP="00FB35B9">
            <w:pPr>
              <w:rPr>
                <w:rFonts w:ascii="Cambria" w:hAnsi="Cambria" w:cs="Calibri"/>
                <w:sz w:val="18"/>
                <w:szCs w:val="18"/>
              </w:rPr>
            </w:pPr>
            <w:r w:rsidRPr="000447C3">
              <w:rPr>
                <w:rFonts w:ascii="Cambria" w:hAnsi="Cambria" w:cs="Calibri"/>
                <w:sz w:val="18"/>
                <w:szCs w:val="18"/>
              </w:rPr>
              <w:t>Quarters</w:t>
            </w:r>
          </w:p>
        </w:tc>
        <w:tc>
          <w:tcPr>
            <w:tcW w:w="696" w:type="dxa"/>
            <w:tcBorders>
              <w:left w:val="single" w:sz="4" w:space="0" w:color="auto"/>
              <w:right w:val="single" w:sz="4" w:space="0" w:color="auto"/>
            </w:tcBorders>
            <w:shd w:val="clear" w:color="auto" w:fill="auto"/>
            <w:noWrap/>
            <w:vAlign w:val="center"/>
            <w:hideMark/>
          </w:tcPr>
          <w:p w:rsidR="00FB35B9" w:rsidRPr="000447C3" w:rsidRDefault="00FB35B9" w:rsidP="00FB35B9">
            <w:pPr>
              <w:jc w:val="center"/>
              <w:rPr>
                <w:rFonts w:ascii="Cambria" w:hAnsi="Cambria" w:cs="Calibri"/>
                <w:sz w:val="18"/>
                <w:szCs w:val="18"/>
              </w:rPr>
            </w:pPr>
            <w:r>
              <w:rPr>
                <w:rFonts w:ascii="Cambria" w:hAnsi="Cambria" w:cs="Calibri"/>
                <w:sz w:val="18"/>
                <w:szCs w:val="18"/>
              </w:rPr>
              <w:t>3</w:t>
            </w:r>
            <w:r w:rsidRPr="000447C3">
              <w:rPr>
                <w:rFonts w:ascii="Cambria" w:hAnsi="Cambria" w:cs="Calibri"/>
                <w:sz w:val="18"/>
                <w:szCs w:val="18"/>
              </w:rPr>
              <w:t>:00</w:t>
            </w:r>
          </w:p>
        </w:tc>
        <w:tc>
          <w:tcPr>
            <w:tcW w:w="270" w:type="dxa"/>
            <w:tcBorders>
              <w:left w:val="single" w:sz="4" w:space="0" w:color="auto"/>
              <w:right w:val="single" w:sz="4" w:space="0" w:color="auto"/>
            </w:tcBorders>
            <w:shd w:val="clear" w:color="auto" w:fill="000000"/>
            <w:noWrap/>
            <w:hideMark/>
          </w:tcPr>
          <w:p w:rsidR="00FB35B9" w:rsidRPr="000447C3" w:rsidRDefault="00FB35B9" w:rsidP="00FB35B9">
            <w:pPr>
              <w:rPr>
                <w:rFonts w:ascii="Cambria" w:hAnsi="Cambria" w:cs="Calibri"/>
                <w:sz w:val="18"/>
                <w:szCs w:val="18"/>
              </w:rPr>
            </w:pPr>
            <w:r w:rsidRPr="000447C3">
              <w:rPr>
                <w:rFonts w:ascii="Cambria" w:hAnsi="Cambria" w:cs="Calibri"/>
                <w:sz w:val="18"/>
                <w:szCs w:val="18"/>
              </w:rPr>
              <w:t> </w:t>
            </w:r>
          </w:p>
        </w:tc>
        <w:tc>
          <w:tcPr>
            <w:tcW w:w="1315" w:type="dxa"/>
            <w:tcBorders>
              <w:left w:val="single" w:sz="4" w:space="0" w:color="auto"/>
              <w:right w:val="single" w:sz="4" w:space="0" w:color="auto"/>
            </w:tcBorders>
            <w:shd w:val="clear" w:color="auto" w:fill="auto"/>
            <w:noWrap/>
            <w:vAlign w:val="center"/>
            <w:hideMark/>
          </w:tcPr>
          <w:p w:rsidR="00FB35B9" w:rsidRPr="000447C3" w:rsidRDefault="00FB35B9" w:rsidP="00FB35B9">
            <w:pPr>
              <w:rPr>
                <w:rFonts w:ascii="Cambria" w:hAnsi="Cambria" w:cs="Calibri"/>
                <w:sz w:val="18"/>
                <w:szCs w:val="18"/>
              </w:rPr>
            </w:pPr>
            <w:r w:rsidRPr="000447C3">
              <w:rPr>
                <w:rFonts w:ascii="Cambria" w:hAnsi="Cambria" w:cs="Calibri"/>
                <w:sz w:val="18"/>
                <w:szCs w:val="18"/>
              </w:rPr>
              <w:t>Ext Draw</w:t>
            </w:r>
          </w:p>
        </w:tc>
        <w:tc>
          <w:tcPr>
            <w:tcW w:w="758" w:type="dxa"/>
            <w:tcBorders>
              <w:left w:val="single" w:sz="4" w:space="0" w:color="auto"/>
              <w:right w:val="single" w:sz="4" w:space="0" w:color="auto"/>
            </w:tcBorders>
            <w:shd w:val="clear" w:color="auto" w:fill="auto"/>
            <w:noWrap/>
            <w:vAlign w:val="center"/>
            <w:hideMark/>
          </w:tcPr>
          <w:p w:rsidR="00FB35B9" w:rsidRPr="000447C3" w:rsidRDefault="00FB35B9" w:rsidP="00FB35B9">
            <w:pPr>
              <w:jc w:val="center"/>
              <w:rPr>
                <w:rFonts w:ascii="Cambria" w:hAnsi="Cambria" w:cs="Calibri"/>
                <w:sz w:val="18"/>
                <w:szCs w:val="18"/>
              </w:rPr>
            </w:pPr>
            <w:r w:rsidRPr="000447C3">
              <w:rPr>
                <w:rFonts w:ascii="Cambria" w:hAnsi="Cambria" w:cs="Calibri"/>
                <w:sz w:val="18"/>
                <w:szCs w:val="18"/>
              </w:rPr>
              <w:t>12:</w:t>
            </w:r>
            <w:r>
              <w:rPr>
                <w:rFonts w:ascii="Cambria" w:hAnsi="Cambria" w:cs="Calibri"/>
                <w:sz w:val="18"/>
                <w:szCs w:val="18"/>
              </w:rPr>
              <w:t>30</w:t>
            </w:r>
          </w:p>
        </w:tc>
        <w:tc>
          <w:tcPr>
            <w:tcW w:w="309" w:type="dxa"/>
            <w:tcBorders>
              <w:left w:val="single" w:sz="4" w:space="0" w:color="auto"/>
              <w:right w:val="single" w:sz="4" w:space="0" w:color="auto"/>
            </w:tcBorders>
            <w:shd w:val="clear" w:color="auto" w:fill="000000"/>
            <w:noWrap/>
            <w:hideMark/>
          </w:tcPr>
          <w:p w:rsidR="00FB35B9" w:rsidRPr="000447C3" w:rsidRDefault="00FB35B9" w:rsidP="00FB35B9">
            <w:pPr>
              <w:rPr>
                <w:rFonts w:ascii="Cambria" w:hAnsi="Cambria" w:cs="Calibri"/>
                <w:sz w:val="18"/>
                <w:szCs w:val="18"/>
              </w:rPr>
            </w:pPr>
            <w:r w:rsidRPr="000447C3">
              <w:rPr>
                <w:rFonts w:ascii="Cambria" w:hAnsi="Cambria" w:cs="Calibri"/>
                <w:sz w:val="18"/>
                <w:szCs w:val="18"/>
              </w:rPr>
              <w:t> </w:t>
            </w:r>
          </w:p>
        </w:tc>
        <w:tc>
          <w:tcPr>
            <w:tcW w:w="1007" w:type="dxa"/>
            <w:tcBorders>
              <w:left w:val="single" w:sz="4" w:space="0" w:color="auto"/>
              <w:right w:val="single" w:sz="4" w:space="0" w:color="auto"/>
            </w:tcBorders>
            <w:shd w:val="clear" w:color="auto" w:fill="auto"/>
            <w:noWrap/>
            <w:vAlign w:val="center"/>
            <w:hideMark/>
          </w:tcPr>
          <w:p w:rsidR="00FB35B9" w:rsidRPr="000447C3" w:rsidRDefault="00FB35B9" w:rsidP="00FB35B9">
            <w:pPr>
              <w:rPr>
                <w:rFonts w:ascii="Cambria" w:hAnsi="Cambria" w:cs="Calibri"/>
                <w:sz w:val="18"/>
                <w:szCs w:val="18"/>
              </w:rPr>
            </w:pPr>
            <w:r w:rsidRPr="000447C3">
              <w:rPr>
                <w:rFonts w:ascii="Cambria" w:hAnsi="Cambria" w:cs="Calibri"/>
                <w:sz w:val="18"/>
                <w:szCs w:val="18"/>
              </w:rPr>
              <w:t>Quarters</w:t>
            </w:r>
          </w:p>
        </w:tc>
        <w:tc>
          <w:tcPr>
            <w:tcW w:w="752" w:type="dxa"/>
            <w:tcBorders>
              <w:left w:val="single" w:sz="4" w:space="0" w:color="auto"/>
              <w:right w:val="single" w:sz="4" w:space="0" w:color="auto"/>
            </w:tcBorders>
            <w:shd w:val="clear" w:color="auto" w:fill="auto"/>
            <w:noWrap/>
            <w:vAlign w:val="center"/>
            <w:hideMark/>
          </w:tcPr>
          <w:p w:rsidR="00FB35B9" w:rsidRPr="000447C3" w:rsidRDefault="00FB35B9" w:rsidP="00FB35B9">
            <w:pPr>
              <w:jc w:val="center"/>
              <w:rPr>
                <w:rFonts w:ascii="Cambria" w:hAnsi="Cambria" w:cs="Calibri"/>
                <w:sz w:val="18"/>
                <w:szCs w:val="18"/>
              </w:rPr>
            </w:pPr>
            <w:r>
              <w:rPr>
                <w:rFonts w:ascii="Cambria" w:hAnsi="Cambria" w:cs="Calibri"/>
                <w:sz w:val="18"/>
                <w:szCs w:val="18"/>
              </w:rPr>
              <w:t>2</w:t>
            </w:r>
            <w:r w:rsidRPr="000447C3">
              <w:rPr>
                <w:rFonts w:ascii="Cambria" w:hAnsi="Cambria" w:cs="Calibri"/>
                <w:sz w:val="18"/>
                <w:szCs w:val="18"/>
              </w:rPr>
              <w:t>:15</w:t>
            </w:r>
          </w:p>
        </w:tc>
        <w:tc>
          <w:tcPr>
            <w:tcW w:w="269" w:type="dxa"/>
            <w:tcBorders>
              <w:left w:val="single" w:sz="4" w:space="0" w:color="auto"/>
            </w:tcBorders>
            <w:shd w:val="clear" w:color="auto" w:fill="000000"/>
          </w:tcPr>
          <w:p w:rsidR="00FB35B9" w:rsidRPr="000447C3" w:rsidRDefault="00FB35B9" w:rsidP="00FB35B9">
            <w:pPr>
              <w:jc w:val="right"/>
              <w:rPr>
                <w:rFonts w:ascii="Cambria" w:hAnsi="Cambria" w:cs="Calibri"/>
                <w:sz w:val="18"/>
                <w:szCs w:val="18"/>
              </w:rPr>
            </w:pPr>
          </w:p>
        </w:tc>
      </w:tr>
      <w:tr w:rsidR="00FB35B9" w:rsidRPr="000447C3" w:rsidTr="00663075">
        <w:trPr>
          <w:trHeight w:val="300"/>
        </w:trPr>
        <w:tc>
          <w:tcPr>
            <w:tcW w:w="236" w:type="dxa"/>
            <w:tcBorders>
              <w:right w:val="single" w:sz="4" w:space="0" w:color="auto"/>
            </w:tcBorders>
            <w:shd w:val="clear" w:color="auto" w:fill="000000"/>
          </w:tcPr>
          <w:p w:rsidR="00FB35B9" w:rsidRPr="000447C3" w:rsidRDefault="00FB35B9" w:rsidP="00FB35B9">
            <w:pPr>
              <w:rPr>
                <w:rFonts w:ascii="Cambria" w:hAnsi="Cambria" w:cs="Calibri"/>
                <w:b/>
                <w:bCs/>
                <w:sz w:val="18"/>
                <w:szCs w:val="18"/>
              </w:rPr>
            </w:pPr>
          </w:p>
        </w:tc>
        <w:tc>
          <w:tcPr>
            <w:tcW w:w="1600" w:type="dxa"/>
            <w:tcBorders>
              <w:left w:val="single" w:sz="4" w:space="0" w:color="auto"/>
              <w:right w:val="single" w:sz="4" w:space="0" w:color="auto"/>
            </w:tcBorders>
            <w:shd w:val="clear" w:color="auto" w:fill="auto"/>
            <w:noWrap/>
            <w:vAlign w:val="center"/>
            <w:hideMark/>
          </w:tcPr>
          <w:p w:rsidR="00FB35B9" w:rsidRPr="000447C3" w:rsidRDefault="00FB35B9" w:rsidP="00FB35B9">
            <w:pPr>
              <w:rPr>
                <w:rFonts w:ascii="Cambria" w:hAnsi="Cambria" w:cs="Calibri"/>
                <w:sz w:val="18"/>
                <w:szCs w:val="18"/>
              </w:rPr>
            </w:pPr>
            <w:r w:rsidRPr="00663075">
              <w:rPr>
                <w:rFonts w:ascii="Cambria" w:hAnsi="Cambria" w:cs="Calibri"/>
                <w:sz w:val="18"/>
                <w:szCs w:val="18"/>
              </w:rPr>
              <w:t>NPDA</w:t>
            </w:r>
            <w:r w:rsidR="00AC44BA">
              <w:rPr>
                <w:rFonts w:ascii="Cambria" w:hAnsi="Cambria" w:cs="Calibri"/>
                <w:sz w:val="18"/>
                <w:szCs w:val="18"/>
              </w:rPr>
              <w:t>/IPDA</w:t>
            </w:r>
            <w:r w:rsidRPr="00663075">
              <w:rPr>
                <w:rFonts w:ascii="Cambria" w:hAnsi="Cambria" w:cs="Calibri"/>
                <w:sz w:val="18"/>
                <w:szCs w:val="18"/>
              </w:rPr>
              <w:t xml:space="preserve"> </w:t>
            </w:r>
            <w:r w:rsidRPr="000447C3">
              <w:rPr>
                <w:rFonts w:ascii="Cambria" w:hAnsi="Cambria" w:cs="Calibri"/>
                <w:sz w:val="18"/>
                <w:szCs w:val="18"/>
              </w:rPr>
              <w:t>Quarters</w:t>
            </w:r>
          </w:p>
        </w:tc>
        <w:tc>
          <w:tcPr>
            <w:tcW w:w="882" w:type="dxa"/>
            <w:tcBorders>
              <w:left w:val="single" w:sz="4" w:space="0" w:color="auto"/>
              <w:right w:val="single" w:sz="4" w:space="0" w:color="auto"/>
            </w:tcBorders>
            <w:shd w:val="clear" w:color="auto" w:fill="auto"/>
            <w:noWrap/>
            <w:vAlign w:val="center"/>
            <w:hideMark/>
          </w:tcPr>
          <w:p w:rsidR="00FB35B9" w:rsidRPr="000447C3" w:rsidRDefault="00FB35B9" w:rsidP="00FB35B9">
            <w:pPr>
              <w:jc w:val="center"/>
              <w:rPr>
                <w:rFonts w:ascii="Cambria" w:hAnsi="Cambria" w:cs="Calibri"/>
                <w:sz w:val="18"/>
                <w:szCs w:val="18"/>
              </w:rPr>
            </w:pPr>
            <w:r>
              <w:rPr>
                <w:rFonts w:ascii="Cambria" w:hAnsi="Cambria" w:cs="Calibri"/>
                <w:sz w:val="18"/>
                <w:szCs w:val="18"/>
              </w:rPr>
              <w:t>8:15</w:t>
            </w:r>
          </w:p>
        </w:tc>
        <w:tc>
          <w:tcPr>
            <w:tcW w:w="270" w:type="dxa"/>
            <w:tcBorders>
              <w:left w:val="single" w:sz="4" w:space="0" w:color="auto"/>
              <w:right w:val="single" w:sz="4" w:space="0" w:color="auto"/>
            </w:tcBorders>
            <w:shd w:val="clear" w:color="auto" w:fill="000000"/>
            <w:noWrap/>
            <w:hideMark/>
          </w:tcPr>
          <w:p w:rsidR="00FB35B9" w:rsidRPr="000447C3" w:rsidRDefault="00FB35B9" w:rsidP="00FB35B9">
            <w:pPr>
              <w:rPr>
                <w:rFonts w:ascii="Cambria" w:hAnsi="Cambria" w:cs="Calibri"/>
                <w:sz w:val="18"/>
                <w:szCs w:val="18"/>
              </w:rPr>
            </w:pPr>
            <w:r w:rsidRPr="000447C3">
              <w:rPr>
                <w:rFonts w:ascii="Cambria" w:hAnsi="Cambria" w:cs="Calibri"/>
                <w:sz w:val="18"/>
                <w:szCs w:val="18"/>
              </w:rPr>
              <w:t> </w:t>
            </w:r>
          </w:p>
        </w:tc>
        <w:tc>
          <w:tcPr>
            <w:tcW w:w="1316" w:type="dxa"/>
            <w:tcBorders>
              <w:left w:val="single" w:sz="4" w:space="0" w:color="auto"/>
              <w:right w:val="single" w:sz="4" w:space="0" w:color="auto"/>
            </w:tcBorders>
            <w:shd w:val="clear" w:color="auto" w:fill="auto"/>
            <w:noWrap/>
            <w:vAlign w:val="center"/>
            <w:hideMark/>
          </w:tcPr>
          <w:p w:rsidR="00FB35B9" w:rsidRPr="000447C3" w:rsidRDefault="00FB35B9" w:rsidP="00FB35B9">
            <w:pPr>
              <w:rPr>
                <w:rFonts w:ascii="Cambria" w:hAnsi="Cambria" w:cs="Calibri"/>
                <w:sz w:val="18"/>
                <w:szCs w:val="18"/>
              </w:rPr>
            </w:pPr>
            <w:r w:rsidRPr="000447C3">
              <w:rPr>
                <w:rFonts w:ascii="Cambria" w:hAnsi="Cambria" w:cs="Calibri"/>
                <w:sz w:val="18"/>
                <w:szCs w:val="18"/>
              </w:rPr>
              <w:t>Rd 2A</w:t>
            </w:r>
          </w:p>
        </w:tc>
        <w:tc>
          <w:tcPr>
            <w:tcW w:w="851" w:type="dxa"/>
            <w:tcBorders>
              <w:left w:val="single" w:sz="4" w:space="0" w:color="auto"/>
              <w:right w:val="single" w:sz="4" w:space="0" w:color="auto"/>
            </w:tcBorders>
            <w:shd w:val="clear" w:color="auto" w:fill="auto"/>
            <w:noWrap/>
            <w:vAlign w:val="center"/>
            <w:hideMark/>
          </w:tcPr>
          <w:p w:rsidR="00FB35B9" w:rsidRPr="000447C3" w:rsidRDefault="00FB35B9" w:rsidP="00FB35B9">
            <w:pPr>
              <w:jc w:val="center"/>
              <w:rPr>
                <w:rFonts w:ascii="Cambria" w:hAnsi="Cambria" w:cs="Calibri"/>
                <w:sz w:val="18"/>
                <w:szCs w:val="18"/>
              </w:rPr>
            </w:pPr>
            <w:r w:rsidRPr="000447C3">
              <w:rPr>
                <w:rFonts w:ascii="Cambria" w:hAnsi="Cambria" w:cs="Calibri"/>
                <w:sz w:val="18"/>
                <w:szCs w:val="18"/>
              </w:rPr>
              <w:t>12:</w:t>
            </w:r>
            <w:r>
              <w:rPr>
                <w:rFonts w:ascii="Cambria" w:hAnsi="Cambria" w:cs="Calibri"/>
                <w:sz w:val="18"/>
                <w:szCs w:val="18"/>
              </w:rPr>
              <w:t>15</w:t>
            </w:r>
          </w:p>
        </w:tc>
        <w:tc>
          <w:tcPr>
            <w:tcW w:w="270" w:type="dxa"/>
            <w:tcBorders>
              <w:left w:val="single" w:sz="4" w:space="0" w:color="auto"/>
              <w:right w:val="single" w:sz="4" w:space="0" w:color="auto"/>
            </w:tcBorders>
            <w:shd w:val="clear" w:color="auto" w:fill="000000"/>
            <w:noWrap/>
            <w:hideMark/>
          </w:tcPr>
          <w:p w:rsidR="00FB35B9" w:rsidRPr="000447C3" w:rsidRDefault="00FB35B9" w:rsidP="00FB35B9">
            <w:pPr>
              <w:rPr>
                <w:rFonts w:ascii="Cambria" w:hAnsi="Cambria" w:cs="Calibri"/>
                <w:sz w:val="18"/>
                <w:szCs w:val="18"/>
              </w:rPr>
            </w:pPr>
            <w:r w:rsidRPr="000447C3">
              <w:rPr>
                <w:rFonts w:ascii="Cambria" w:hAnsi="Cambria" w:cs="Calibri"/>
                <w:sz w:val="18"/>
                <w:szCs w:val="18"/>
              </w:rPr>
              <w:t> </w:t>
            </w:r>
          </w:p>
        </w:tc>
        <w:tc>
          <w:tcPr>
            <w:tcW w:w="1007" w:type="dxa"/>
            <w:tcBorders>
              <w:left w:val="single" w:sz="4" w:space="0" w:color="auto"/>
              <w:right w:val="single" w:sz="4" w:space="0" w:color="auto"/>
            </w:tcBorders>
            <w:shd w:val="clear" w:color="auto" w:fill="auto"/>
            <w:noWrap/>
            <w:vAlign w:val="center"/>
            <w:hideMark/>
          </w:tcPr>
          <w:p w:rsidR="00FB35B9" w:rsidRPr="000447C3" w:rsidRDefault="00FB35B9" w:rsidP="00FB35B9">
            <w:pPr>
              <w:rPr>
                <w:rFonts w:ascii="Cambria" w:hAnsi="Cambria" w:cs="Calibri"/>
                <w:sz w:val="18"/>
                <w:szCs w:val="18"/>
              </w:rPr>
            </w:pPr>
            <w:r w:rsidRPr="000447C3">
              <w:rPr>
                <w:rFonts w:ascii="Cambria" w:hAnsi="Cambria" w:cs="Calibri"/>
                <w:sz w:val="18"/>
                <w:szCs w:val="18"/>
              </w:rPr>
              <w:t>Semis</w:t>
            </w:r>
          </w:p>
        </w:tc>
        <w:tc>
          <w:tcPr>
            <w:tcW w:w="696" w:type="dxa"/>
            <w:tcBorders>
              <w:left w:val="single" w:sz="4" w:space="0" w:color="auto"/>
              <w:right w:val="single" w:sz="4" w:space="0" w:color="auto"/>
            </w:tcBorders>
            <w:shd w:val="clear" w:color="auto" w:fill="auto"/>
            <w:noWrap/>
            <w:vAlign w:val="center"/>
            <w:hideMark/>
          </w:tcPr>
          <w:p w:rsidR="00FB35B9" w:rsidRPr="000447C3" w:rsidRDefault="00FB35B9" w:rsidP="00FB35B9">
            <w:pPr>
              <w:jc w:val="center"/>
              <w:rPr>
                <w:rFonts w:ascii="Cambria" w:hAnsi="Cambria" w:cs="Calibri"/>
                <w:sz w:val="18"/>
                <w:szCs w:val="18"/>
              </w:rPr>
            </w:pPr>
            <w:r>
              <w:rPr>
                <w:rFonts w:ascii="Cambria" w:hAnsi="Cambria" w:cs="Calibri"/>
                <w:sz w:val="18"/>
                <w:szCs w:val="18"/>
              </w:rPr>
              <w:t>4</w:t>
            </w:r>
            <w:r w:rsidRPr="000447C3">
              <w:rPr>
                <w:rFonts w:ascii="Cambria" w:hAnsi="Cambria" w:cs="Calibri"/>
                <w:sz w:val="18"/>
                <w:szCs w:val="18"/>
              </w:rPr>
              <w:t>:00</w:t>
            </w:r>
          </w:p>
        </w:tc>
        <w:tc>
          <w:tcPr>
            <w:tcW w:w="270" w:type="dxa"/>
            <w:tcBorders>
              <w:left w:val="single" w:sz="4" w:space="0" w:color="auto"/>
              <w:right w:val="single" w:sz="4" w:space="0" w:color="auto"/>
            </w:tcBorders>
            <w:shd w:val="clear" w:color="auto" w:fill="000000"/>
            <w:noWrap/>
            <w:hideMark/>
          </w:tcPr>
          <w:p w:rsidR="00FB35B9" w:rsidRPr="000447C3" w:rsidRDefault="00FB35B9" w:rsidP="00FB35B9">
            <w:pPr>
              <w:rPr>
                <w:rFonts w:ascii="Cambria" w:hAnsi="Cambria" w:cs="Calibri"/>
                <w:sz w:val="18"/>
                <w:szCs w:val="18"/>
              </w:rPr>
            </w:pPr>
            <w:r w:rsidRPr="000447C3">
              <w:rPr>
                <w:rFonts w:ascii="Cambria" w:hAnsi="Cambria" w:cs="Calibri"/>
                <w:sz w:val="18"/>
                <w:szCs w:val="18"/>
              </w:rPr>
              <w:t> </w:t>
            </w:r>
          </w:p>
        </w:tc>
        <w:tc>
          <w:tcPr>
            <w:tcW w:w="1315" w:type="dxa"/>
            <w:tcBorders>
              <w:left w:val="single" w:sz="4" w:space="0" w:color="auto"/>
              <w:right w:val="single" w:sz="4" w:space="0" w:color="auto"/>
            </w:tcBorders>
            <w:shd w:val="clear" w:color="auto" w:fill="auto"/>
            <w:noWrap/>
            <w:vAlign w:val="center"/>
            <w:hideMark/>
          </w:tcPr>
          <w:p w:rsidR="00FB35B9" w:rsidRPr="000447C3" w:rsidRDefault="00FB35B9" w:rsidP="00FB35B9">
            <w:pPr>
              <w:rPr>
                <w:rFonts w:ascii="Cambria" w:hAnsi="Cambria" w:cs="Calibri"/>
                <w:sz w:val="18"/>
                <w:szCs w:val="18"/>
              </w:rPr>
            </w:pPr>
            <w:r w:rsidRPr="000447C3">
              <w:rPr>
                <w:rFonts w:ascii="Cambria" w:hAnsi="Cambria" w:cs="Calibri"/>
                <w:sz w:val="18"/>
                <w:szCs w:val="18"/>
              </w:rPr>
              <w:t>Rd 2A</w:t>
            </w:r>
          </w:p>
        </w:tc>
        <w:tc>
          <w:tcPr>
            <w:tcW w:w="758" w:type="dxa"/>
            <w:tcBorders>
              <w:left w:val="single" w:sz="4" w:space="0" w:color="auto"/>
              <w:right w:val="single" w:sz="4" w:space="0" w:color="auto"/>
            </w:tcBorders>
            <w:shd w:val="clear" w:color="auto" w:fill="auto"/>
            <w:noWrap/>
            <w:vAlign w:val="center"/>
            <w:hideMark/>
          </w:tcPr>
          <w:p w:rsidR="00FB35B9" w:rsidRPr="000447C3" w:rsidRDefault="00FB35B9" w:rsidP="00FB35B9">
            <w:pPr>
              <w:jc w:val="center"/>
              <w:rPr>
                <w:rFonts w:ascii="Cambria" w:hAnsi="Cambria" w:cs="Calibri"/>
                <w:sz w:val="18"/>
                <w:szCs w:val="18"/>
              </w:rPr>
            </w:pPr>
            <w:r w:rsidRPr="000447C3">
              <w:rPr>
                <w:rFonts w:ascii="Cambria" w:hAnsi="Cambria" w:cs="Calibri"/>
                <w:sz w:val="18"/>
                <w:szCs w:val="18"/>
              </w:rPr>
              <w:t>1</w:t>
            </w:r>
            <w:r>
              <w:rPr>
                <w:rFonts w:ascii="Cambria" w:hAnsi="Cambria" w:cs="Calibri"/>
                <w:sz w:val="18"/>
                <w:szCs w:val="18"/>
              </w:rPr>
              <w:t>2</w:t>
            </w:r>
            <w:r w:rsidRPr="000447C3">
              <w:rPr>
                <w:rFonts w:ascii="Cambria" w:hAnsi="Cambria" w:cs="Calibri"/>
                <w:sz w:val="18"/>
                <w:szCs w:val="18"/>
              </w:rPr>
              <w:t>:</w:t>
            </w:r>
            <w:r>
              <w:rPr>
                <w:rFonts w:ascii="Cambria" w:hAnsi="Cambria" w:cs="Calibri"/>
                <w:sz w:val="18"/>
                <w:szCs w:val="18"/>
              </w:rPr>
              <w:t>4</w:t>
            </w:r>
            <w:r w:rsidRPr="000447C3">
              <w:rPr>
                <w:rFonts w:ascii="Cambria" w:hAnsi="Cambria" w:cs="Calibri"/>
                <w:sz w:val="18"/>
                <w:szCs w:val="18"/>
              </w:rPr>
              <w:t>5</w:t>
            </w:r>
          </w:p>
        </w:tc>
        <w:tc>
          <w:tcPr>
            <w:tcW w:w="309" w:type="dxa"/>
            <w:tcBorders>
              <w:left w:val="single" w:sz="4" w:space="0" w:color="auto"/>
              <w:right w:val="single" w:sz="4" w:space="0" w:color="auto"/>
            </w:tcBorders>
            <w:shd w:val="clear" w:color="auto" w:fill="000000"/>
            <w:noWrap/>
            <w:hideMark/>
          </w:tcPr>
          <w:p w:rsidR="00FB35B9" w:rsidRPr="000447C3" w:rsidRDefault="00FB35B9" w:rsidP="00FB35B9">
            <w:pPr>
              <w:rPr>
                <w:rFonts w:ascii="Cambria" w:hAnsi="Cambria" w:cs="Calibri"/>
                <w:sz w:val="18"/>
                <w:szCs w:val="18"/>
              </w:rPr>
            </w:pPr>
            <w:r w:rsidRPr="000447C3">
              <w:rPr>
                <w:rFonts w:ascii="Cambria" w:hAnsi="Cambria" w:cs="Calibri"/>
                <w:sz w:val="18"/>
                <w:szCs w:val="18"/>
              </w:rPr>
              <w:t> </w:t>
            </w:r>
          </w:p>
        </w:tc>
        <w:tc>
          <w:tcPr>
            <w:tcW w:w="1007" w:type="dxa"/>
            <w:tcBorders>
              <w:left w:val="single" w:sz="4" w:space="0" w:color="auto"/>
              <w:right w:val="single" w:sz="4" w:space="0" w:color="auto"/>
            </w:tcBorders>
            <w:shd w:val="clear" w:color="auto" w:fill="auto"/>
            <w:noWrap/>
            <w:vAlign w:val="center"/>
            <w:hideMark/>
          </w:tcPr>
          <w:p w:rsidR="00FB35B9" w:rsidRPr="000447C3" w:rsidRDefault="00FB35B9" w:rsidP="00FB35B9">
            <w:pPr>
              <w:rPr>
                <w:rFonts w:ascii="Cambria" w:hAnsi="Cambria" w:cs="Calibri"/>
                <w:sz w:val="18"/>
                <w:szCs w:val="18"/>
              </w:rPr>
            </w:pPr>
            <w:r w:rsidRPr="000447C3">
              <w:rPr>
                <w:rFonts w:ascii="Cambria" w:hAnsi="Cambria" w:cs="Calibri"/>
                <w:sz w:val="18"/>
                <w:szCs w:val="18"/>
              </w:rPr>
              <w:t>Semis</w:t>
            </w:r>
          </w:p>
        </w:tc>
        <w:tc>
          <w:tcPr>
            <w:tcW w:w="752" w:type="dxa"/>
            <w:tcBorders>
              <w:left w:val="single" w:sz="4" w:space="0" w:color="auto"/>
              <w:right w:val="single" w:sz="4" w:space="0" w:color="auto"/>
            </w:tcBorders>
            <w:shd w:val="clear" w:color="auto" w:fill="auto"/>
            <w:noWrap/>
            <w:vAlign w:val="center"/>
            <w:hideMark/>
          </w:tcPr>
          <w:p w:rsidR="00FB35B9" w:rsidRPr="000447C3" w:rsidRDefault="00FB35B9" w:rsidP="00FB35B9">
            <w:pPr>
              <w:jc w:val="center"/>
              <w:rPr>
                <w:rFonts w:ascii="Cambria" w:hAnsi="Cambria" w:cs="Calibri"/>
                <w:sz w:val="18"/>
                <w:szCs w:val="18"/>
              </w:rPr>
            </w:pPr>
            <w:r>
              <w:rPr>
                <w:rFonts w:ascii="Cambria" w:hAnsi="Cambria" w:cs="Calibri"/>
                <w:sz w:val="18"/>
                <w:szCs w:val="18"/>
              </w:rPr>
              <w:t>3</w:t>
            </w:r>
            <w:r w:rsidRPr="000447C3">
              <w:rPr>
                <w:rFonts w:ascii="Cambria" w:hAnsi="Cambria" w:cs="Calibri"/>
                <w:sz w:val="18"/>
                <w:szCs w:val="18"/>
              </w:rPr>
              <w:t>:15</w:t>
            </w:r>
          </w:p>
        </w:tc>
        <w:tc>
          <w:tcPr>
            <w:tcW w:w="269" w:type="dxa"/>
            <w:tcBorders>
              <w:left w:val="single" w:sz="4" w:space="0" w:color="auto"/>
            </w:tcBorders>
            <w:shd w:val="clear" w:color="auto" w:fill="000000"/>
          </w:tcPr>
          <w:p w:rsidR="00FB35B9" w:rsidRPr="000447C3" w:rsidRDefault="00FB35B9" w:rsidP="00FB35B9">
            <w:pPr>
              <w:jc w:val="right"/>
              <w:rPr>
                <w:rFonts w:ascii="Cambria" w:hAnsi="Cambria" w:cs="Calibri"/>
                <w:sz w:val="18"/>
                <w:szCs w:val="18"/>
              </w:rPr>
            </w:pPr>
          </w:p>
        </w:tc>
      </w:tr>
      <w:tr w:rsidR="00FB35B9" w:rsidRPr="000447C3" w:rsidTr="00FB35B9">
        <w:trPr>
          <w:trHeight w:val="300"/>
        </w:trPr>
        <w:tc>
          <w:tcPr>
            <w:tcW w:w="236" w:type="dxa"/>
            <w:tcBorders>
              <w:right w:val="single" w:sz="4" w:space="0" w:color="auto"/>
            </w:tcBorders>
            <w:shd w:val="clear" w:color="auto" w:fill="000000"/>
          </w:tcPr>
          <w:p w:rsidR="00FB35B9" w:rsidRPr="000447C3" w:rsidRDefault="00FB35B9" w:rsidP="00FB35B9">
            <w:pPr>
              <w:rPr>
                <w:rFonts w:ascii="Cambria" w:hAnsi="Cambria" w:cs="Calibri"/>
                <w:b/>
                <w:bCs/>
                <w:sz w:val="18"/>
                <w:szCs w:val="18"/>
              </w:rPr>
            </w:pPr>
          </w:p>
        </w:tc>
        <w:tc>
          <w:tcPr>
            <w:tcW w:w="1600" w:type="dxa"/>
            <w:tcBorders>
              <w:left w:val="single" w:sz="4" w:space="0" w:color="auto"/>
              <w:right w:val="single" w:sz="4" w:space="0" w:color="auto"/>
            </w:tcBorders>
            <w:shd w:val="clear" w:color="auto" w:fill="000000" w:themeFill="text1"/>
            <w:noWrap/>
            <w:vAlign w:val="center"/>
            <w:hideMark/>
          </w:tcPr>
          <w:p w:rsidR="00FB35B9" w:rsidRPr="000447C3" w:rsidRDefault="00FB35B9" w:rsidP="00FB35B9">
            <w:pPr>
              <w:rPr>
                <w:rFonts w:ascii="Cambria" w:hAnsi="Cambria" w:cs="Calibri"/>
                <w:sz w:val="18"/>
                <w:szCs w:val="18"/>
              </w:rPr>
            </w:pPr>
            <w:r w:rsidRPr="000447C3">
              <w:rPr>
                <w:rFonts w:ascii="Cambria" w:hAnsi="Cambria" w:cs="Calibri"/>
                <w:sz w:val="18"/>
                <w:szCs w:val="18"/>
              </w:rPr>
              <w:t xml:space="preserve">Early </w:t>
            </w:r>
            <w:proofErr w:type="spellStart"/>
            <w:r w:rsidRPr="000447C3">
              <w:rPr>
                <w:rFonts w:ascii="Cambria" w:hAnsi="Cambria" w:cs="Calibri"/>
                <w:sz w:val="18"/>
                <w:szCs w:val="18"/>
              </w:rPr>
              <w:t>Reg</w:t>
            </w:r>
            <w:proofErr w:type="spellEnd"/>
            <w:r w:rsidRPr="000447C3">
              <w:rPr>
                <w:rFonts w:ascii="Cambria" w:hAnsi="Cambria" w:cs="Calibri"/>
                <w:sz w:val="18"/>
                <w:szCs w:val="18"/>
              </w:rPr>
              <w:t xml:space="preserve"> IE/LD –Ramada Lobby</w:t>
            </w:r>
          </w:p>
        </w:tc>
        <w:tc>
          <w:tcPr>
            <w:tcW w:w="882" w:type="dxa"/>
            <w:tcBorders>
              <w:left w:val="single" w:sz="4" w:space="0" w:color="auto"/>
              <w:right w:val="single" w:sz="4" w:space="0" w:color="auto"/>
            </w:tcBorders>
            <w:shd w:val="clear" w:color="auto" w:fill="000000" w:themeFill="text1"/>
            <w:noWrap/>
            <w:vAlign w:val="center"/>
            <w:hideMark/>
          </w:tcPr>
          <w:p w:rsidR="00FB35B9" w:rsidRPr="000447C3" w:rsidRDefault="00FB35B9" w:rsidP="00FB35B9">
            <w:pPr>
              <w:jc w:val="center"/>
              <w:rPr>
                <w:rFonts w:ascii="Cambria" w:hAnsi="Cambria" w:cs="Calibri"/>
                <w:sz w:val="18"/>
                <w:szCs w:val="18"/>
              </w:rPr>
            </w:pPr>
            <w:r w:rsidRPr="000447C3">
              <w:rPr>
                <w:rFonts w:ascii="Cambria" w:hAnsi="Cambria" w:cs="Calibri"/>
                <w:sz w:val="18"/>
                <w:szCs w:val="18"/>
              </w:rPr>
              <w:t>8:00</w:t>
            </w:r>
          </w:p>
        </w:tc>
        <w:tc>
          <w:tcPr>
            <w:tcW w:w="270" w:type="dxa"/>
            <w:tcBorders>
              <w:left w:val="single" w:sz="4" w:space="0" w:color="auto"/>
              <w:right w:val="single" w:sz="4" w:space="0" w:color="auto"/>
            </w:tcBorders>
            <w:shd w:val="clear" w:color="auto" w:fill="000000"/>
            <w:noWrap/>
            <w:hideMark/>
          </w:tcPr>
          <w:p w:rsidR="00FB35B9" w:rsidRPr="000447C3" w:rsidRDefault="00FB35B9" w:rsidP="00FB35B9">
            <w:pPr>
              <w:rPr>
                <w:rFonts w:ascii="Cambria" w:hAnsi="Cambria" w:cs="Calibri"/>
                <w:sz w:val="18"/>
                <w:szCs w:val="18"/>
              </w:rPr>
            </w:pPr>
            <w:r w:rsidRPr="000447C3">
              <w:rPr>
                <w:rFonts w:ascii="Cambria" w:hAnsi="Cambria" w:cs="Calibri"/>
                <w:sz w:val="18"/>
                <w:szCs w:val="18"/>
              </w:rPr>
              <w:t> </w:t>
            </w:r>
          </w:p>
        </w:tc>
        <w:tc>
          <w:tcPr>
            <w:tcW w:w="1316" w:type="dxa"/>
            <w:tcBorders>
              <w:left w:val="single" w:sz="4" w:space="0" w:color="auto"/>
              <w:right w:val="single" w:sz="4" w:space="0" w:color="auto"/>
            </w:tcBorders>
            <w:shd w:val="clear" w:color="auto" w:fill="auto"/>
            <w:noWrap/>
            <w:vAlign w:val="center"/>
            <w:hideMark/>
          </w:tcPr>
          <w:p w:rsidR="00FB35B9" w:rsidRPr="000447C3" w:rsidRDefault="00FB35B9" w:rsidP="00FB35B9">
            <w:pPr>
              <w:rPr>
                <w:rFonts w:ascii="Cambria" w:hAnsi="Cambria" w:cs="Calibri"/>
                <w:sz w:val="18"/>
                <w:szCs w:val="18"/>
              </w:rPr>
            </w:pPr>
            <w:r w:rsidRPr="000447C3">
              <w:rPr>
                <w:rFonts w:ascii="Cambria" w:hAnsi="Cambria" w:cs="Calibri"/>
                <w:sz w:val="18"/>
                <w:szCs w:val="18"/>
              </w:rPr>
              <w:t>Rd 2B</w:t>
            </w:r>
          </w:p>
        </w:tc>
        <w:tc>
          <w:tcPr>
            <w:tcW w:w="851" w:type="dxa"/>
            <w:tcBorders>
              <w:left w:val="single" w:sz="4" w:space="0" w:color="auto"/>
              <w:right w:val="single" w:sz="4" w:space="0" w:color="auto"/>
            </w:tcBorders>
            <w:shd w:val="clear" w:color="auto" w:fill="auto"/>
            <w:noWrap/>
            <w:vAlign w:val="center"/>
            <w:hideMark/>
          </w:tcPr>
          <w:p w:rsidR="00FB35B9" w:rsidRPr="000447C3" w:rsidRDefault="00FB35B9" w:rsidP="00FB35B9">
            <w:pPr>
              <w:jc w:val="center"/>
              <w:rPr>
                <w:rFonts w:ascii="Cambria" w:hAnsi="Cambria" w:cs="Calibri"/>
                <w:sz w:val="18"/>
                <w:szCs w:val="18"/>
              </w:rPr>
            </w:pPr>
            <w:r>
              <w:rPr>
                <w:rFonts w:ascii="Cambria" w:hAnsi="Cambria" w:cs="Calibri"/>
                <w:sz w:val="18"/>
                <w:szCs w:val="18"/>
              </w:rPr>
              <w:t>1:3</w:t>
            </w:r>
            <w:r w:rsidRPr="000447C3">
              <w:rPr>
                <w:rFonts w:ascii="Cambria" w:hAnsi="Cambria" w:cs="Calibri"/>
                <w:sz w:val="18"/>
                <w:szCs w:val="18"/>
              </w:rPr>
              <w:t>0</w:t>
            </w:r>
          </w:p>
        </w:tc>
        <w:tc>
          <w:tcPr>
            <w:tcW w:w="270" w:type="dxa"/>
            <w:tcBorders>
              <w:left w:val="single" w:sz="4" w:space="0" w:color="auto"/>
              <w:right w:val="single" w:sz="4" w:space="0" w:color="auto"/>
            </w:tcBorders>
            <w:shd w:val="clear" w:color="auto" w:fill="000000"/>
            <w:noWrap/>
            <w:hideMark/>
          </w:tcPr>
          <w:p w:rsidR="00FB35B9" w:rsidRPr="000447C3" w:rsidRDefault="00FB35B9" w:rsidP="00FB35B9">
            <w:pPr>
              <w:rPr>
                <w:rFonts w:ascii="Cambria" w:hAnsi="Cambria" w:cs="Calibri"/>
                <w:sz w:val="18"/>
                <w:szCs w:val="18"/>
              </w:rPr>
            </w:pPr>
            <w:r w:rsidRPr="000447C3">
              <w:rPr>
                <w:rFonts w:ascii="Cambria" w:hAnsi="Cambria" w:cs="Calibri"/>
                <w:sz w:val="18"/>
                <w:szCs w:val="18"/>
              </w:rPr>
              <w:t> </w:t>
            </w:r>
          </w:p>
        </w:tc>
        <w:tc>
          <w:tcPr>
            <w:tcW w:w="1007" w:type="dxa"/>
            <w:tcBorders>
              <w:left w:val="single" w:sz="4" w:space="0" w:color="auto"/>
              <w:right w:val="single" w:sz="4" w:space="0" w:color="auto"/>
            </w:tcBorders>
            <w:shd w:val="clear" w:color="auto" w:fill="auto"/>
            <w:noWrap/>
            <w:vAlign w:val="center"/>
          </w:tcPr>
          <w:p w:rsidR="00FB35B9" w:rsidRPr="000447C3" w:rsidRDefault="00FB35B9" w:rsidP="00FB35B9">
            <w:pPr>
              <w:rPr>
                <w:rFonts w:ascii="Cambria" w:hAnsi="Cambria" w:cs="Calibri"/>
                <w:sz w:val="18"/>
                <w:szCs w:val="18"/>
              </w:rPr>
            </w:pPr>
            <w:r w:rsidRPr="000447C3">
              <w:rPr>
                <w:rFonts w:ascii="Cambria" w:hAnsi="Cambria" w:cs="Calibri"/>
                <w:sz w:val="18"/>
                <w:szCs w:val="18"/>
              </w:rPr>
              <w:t>Finals</w:t>
            </w:r>
          </w:p>
        </w:tc>
        <w:tc>
          <w:tcPr>
            <w:tcW w:w="696" w:type="dxa"/>
            <w:tcBorders>
              <w:left w:val="single" w:sz="4" w:space="0" w:color="auto"/>
              <w:right w:val="single" w:sz="4" w:space="0" w:color="auto"/>
            </w:tcBorders>
            <w:shd w:val="clear" w:color="auto" w:fill="auto"/>
            <w:noWrap/>
            <w:vAlign w:val="center"/>
          </w:tcPr>
          <w:p w:rsidR="00FB35B9" w:rsidRPr="000447C3" w:rsidRDefault="00FB35B9" w:rsidP="00FB35B9">
            <w:pPr>
              <w:jc w:val="center"/>
              <w:rPr>
                <w:rFonts w:ascii="Cambria" w:hAnsi="Cambria" w:cs="Calibri"/>
                <w:sz w:val="18"/>
                <w:szCs w:val="18"/>
              </w:rPr>
            </w:pPr>
            <w:r>
              <w:rPr>
                <w:rFonts w:ascii="Cambria" w:hAnsi="Cambria" w:cs="Calibri"/>
                <w:sz w:val="18"/>
                <w:szCs w:val="18"/>
              </w:rPr>
              <w:t>5</w:t>
            </w:r>
            <w:r w:rsidRPr="000447C3">
              <w:rPr>
                <w:rFonts w:ascii="Cambria" w:hAnsi="Cambria" w:cs="Calibri"/>
                <w:sz w:val="18"/>
                <w:szCs w:val="18"/>
              </w:rPr>
              <w:t>:00</w:t>
            </w:r>
          </w:p>
        </w:tc>
        <w:tc>
          <w:tcPr>
            <w:tcW w:w="270" w:type="dxa"/>
            <w:tcBorders>
              <w:left w:val="single" w:sz="4" w:space="0" w:color="auto"/>
              <w:right w:val="single" w:sz="4" w:space="0" w:color="auto"/>
            </w:tcBorders>
            <w:shd w:val="clear" w:color="auto" w:fill="000000"/>
            <w:noWrap/>
            <w:hideMark/>
          </w:tcPr>
          <w:p w:rsidR="00FB35B9" w:rsidRPr="000447C3" w:rsidRDefault="00FB35B9" w:rsidP="00FB35B9">
            <w:pPr>
              <w:rPr>
                <w:rFonts w:ascii="Cambria" w:hAnsi="Cambria" w:cs="Calibri"/>
                <w:sz w:val="18"/>
                <w:szCs w:val="18"/>
              </w:rPr>
            </w:pPr>
            <w:r w:rsidRPr="000447C3">
              <w:rPr>
                <w:rFonts w:ascii="Cambria" w:hAnsi="Cambria" w:cs="Calibri"/>
                <w:sz w:val="18"/>
                <w:szCs w:val="18"/>
              </w:rPr>
              <w:t> </w:t>
            </w:r>
          </w:p>
        </w:tc>
        <w:tc>
          <w:tcPr>
            <w:tcW w:w="1315" w:type="dxa"/>
            <w:tcBorders>
              <w:left w:val="single" w:sz="4" w:space="0" w:color="auto"/>
              <w:right w:val="single" w:sz="4" w:space="0" w:color="auto"/>
            </w:tcBorders>
            <w:shd w:val="clear" w:color="auto" w:fill="auto"/>
            <w:noWrap/>
            <w:vAlign w:val="center"/>
          </w:tcPr>
          <w:p w:rsidR="00FB35B9" w:rsidRPr="000447C3" w:rsidRDefault="00FB35B9" w:rsidP="00FB35B9">
            <w:pPr>
              <w:rPr>
                <w:rFonts w:ascii="Cambria" w:hAnsi="Cambria" w:cs="Calibri"/>
                <w:sz w:val="18"/>
                <w:szCs w:val="18"/>
              </w:rPr>
            </w:pPr>
            <w:r w:rsidRPr="000447C3">
              <w:rPr>
                <w:rFonts w:ascii="Cambria" w:hAnsi="Cambria" w:cs="Calibri"/>
                <w:sz w:val="18"/>
                <w:szCs w:val="18"/>
              </w:rPr>
              <w:t>Finals B</w:t>
            </w:r>
          </w:p>
        </w:tc>
        <w:tc>
          <w:tcPr>
            <w:tcW w:w="758" w:type="dxa"/>
            <w:tcBorders>
              <w:left w:val="single" w:sz="4" w:space="0" w:color="auto"/>
              <w:right w:val="single" w:sz="4" w:space="0" w:color="auto"/>
            </w:tcBorders>
            <w:shd w:val="clear" w:color="auto" w:fill="auto"/>
            <w:noWrap/>
            <w:vAlign w:val="center"/>
          </w:tcPr>
          <w:p w:rsidR="00FB35B9" w:rsidRPr="000447C3" w:rsidRDefault="00FB35B9" w:rsidP="00FB35B9">
            <w:pPr>
              <w:jc w:val="center"/>
              <w:rPr>
                <w:rFonts w:ascii="Cambria" w:hAnsi="Cambria" w:cs="Calibri"/>
                <w:sz w:val="18"/>
                <w:szCs w:val="18"/>
              </w:rPr>
            </w:pPr>
            <w:r>
              <w:rPr>
                <w:rFonts w:ascii="Cambria" w:hAnsi="Cambria" w:cs="Calibri"/>
                <w:sz w:val="18"/>
                <w:szCs w:val="18"/>
              </w:rPr>
              <w:t>2:15</w:t>
            </w:r>
          </w:p>
        </w:tc>
        <w:tc>
          <w:tcPr>
            <w:tcW w:w="309" w:type="dxa"/>
            <w:tcBorders>
              <w:left w:val="single" w:sz="4" w:space="0" w:color="auto"/>
              <w:right w:val="single" w:sz="4" w:space="0" w:color="auto"/>
            </w:tcBorders>
            <w:shd w:val="clear" w:color="auto" w:fill="000000"/>
            <w:noWrap/>
            <w:hideMark/>
          </w:tcPr>
          <w:p w:rsidR="00FB35B9" w:rsidRPr="000447C3" w:rsidRDefault="00FB35B9" w:rsidP="00FB35B9">
            <w:pPr>
              <w:rPr>
                <w:rFonts w:ascii="Cambria" w:hAnsi="Cambria" w:cs="Calibri"/>
                <w:sz w:val="18"/>
                <w:szCs w:val="18"/>
              </w:rPr>
            </w:pPr>
            <w:r w:rsidRPr="000447C3">
              <w:rPr>
                <w:rFonts w:ascii="Cambria" w:hAnsi="Cambria" w:cs="Calibri"/>
                <w:sz w:val="18"/>
                <w:szCs w:val="18"/>
              </w:rPr>
              <w:t> </w:t>
            </w:r>
          </w:p>
        </w:tc>
        <w:tc>
          <w:tcPr>
            <w:tcW w:w="1007" w:type="dxa"/>
            <w:tcBorders>
              <w:left w:val="single" w:sz="4" w:space="0" w:color="auto"/>
              <w:right w:val="single" w:sz="4" w:space="0" w:color="auto"/>
            </w:tcBorders>
            <w:shd w:val="clear" w:color="auto" w:fill="auto"/>
            <w:noWrap/>
            <w:vAlign w:val="center"/>
          </w:tcPr>
          <w:p w:rsidR="00FB35B9" w:rsidRPr="000447C3" w:rsidRDefault="00FB35B9" w:rsidP="00FB35B9">
            <w:pPr>
              <w:rPr>
                <w:rFonts w:ascii="Cambria" w:hAnsi="Cambria" w:cs="Calibri"/>
                <w:sz w:val="18"/>
                <w:szCs w:val="18"/>
              </w:rPr>
            </w:pPr>
            <w:r w:rsidRPr="000447C3">
              <w:rPr>
                <w:rFonts w:ascii="Cambria" w:hAnsi="Cambria" w:cs="Calibri"/>
                <w:sz w:val="18"/>
                <w:szCs w:val="18"/>
              </w:rPr>
              <w:t>Finals</w:t>
            </w:r>
          </w:p>
        </w:tc>
        <w:tc>
          <w:tcPr>
            <w:tcW w:w="752" w:type="dxa"/>
            <w:tcBorders>
              <w:left w:val="single" w:sz="4" w:space="0" w:color="auto"/>
              <w:right w:val="single" w:sz="4" w:space="0" w:color="auto"/>
            </w:tcBorders>
            <w:shd w:val="clear" w:color="auto" w:fill="auto"/>
            <w:noWrap/>
            <w:vAlign w:val="center"/>
          </w:tcPr>
          <w:p w:rsidR="00FB35B9" w:rsidRPr="000447C3" w:rsidRDefault="00FB35B9" w:rsidP="00FB35B9">
            <w:pPr>
              <w:jc w:val="center"/>
              <w:rPr>
                <w:rFonts w:ascii="Cambria" w:hAnsi="Cambria" w:cs="Calibri"/>
                <w:sz w:val="18"/>
                <w:szCs w:val="18"/>
              </w:rPr>
            </w:pPr>
            <w:r>
              <w:rPr>
                <w:rFonts w:ascii="Cambria" w:hAnsi="Cambria" w:cs="Calibri"/>
                <w:sz w:val="18"/>
                <w:szCs w:val="18"/>
              </w:rPr>
              <w:t>4</w:t>
            </w:r>
            <w:r w:rsidRPr="000447C3">
              <w:rPr>
                <w:rFonts w:ascii="Cambria" w:hAnsi="Cambria" w:cs="Calibri"/>
                <w:sz w:val="18"/>
                <w:szCs w:val="18"/>
              </w:rPr>
              <w:t>:15</w:t>
            </w:r>
          </w:p>
        </w:tc>
        <w:tc>
          <w:tcPr>
            <w:tcW w:w="269" w:type="dxa"/>
            <w:tcBorders>
              <w:left w:val="single" w:sz="4" w:space="0" w:color="auto"/>
            </w:tcBorders>
            <w:shd w:val="clear" w:color="auto" w:fill="000000"/>
          </w:tcPr>
          <w:p w:rsidR="00FB35B9" w:rsidRPr="000447C3" w:rsidRDefault="00FB35B9" w:rsidP="00FB35B9">
            <w:pPr>
              <w:jc w:val="right"/>
              <w:rPr>
                <w:rFonts w:ascii="Cambria" w:hAnsi="Cambria" w:cs="Calibri"/>
                <w:sz w:val="18"/>
                <w:szCs w:val="18"/>
              </w:rPr>
            </w:pPr>
          </w:p>
        </w:tc>
      </w:tr>
      <w:tr w:rsidR="00FB35B9" w:rsidRPr="000447C3" w:rsidTr="00FB35B9">
        <w:trPr>
          <w:trHeight w:val="300"/>
        </w:trPr>
        <w:tc>
          <w:tcPr>
            <w:tcW w:w="236" w:type="dxa"/>
            <w:tcBorders>
              <w:right w:val="single" w:sz="4" w:space="0" w:color="auto"/>
            </w:tcBorders>
            <w:shd w:val="clear" w:color="auto" w:fill="000000"/>
          </w:tcPr>
          <w:p w:rsidR="00FB35B9" w:rsidRPr="000447C3" w:rsidRDefault="00FB35B9" w:rsidP="00FB35B9">
            <w:pPr>
              <w:rPr>
                <w:rFonts w:ascii="Cambria" w:hAnsi="Cambria" w:cs="Calibri"/>
                <w:b/>
                <w:bCs/>
                <w:sz w:val="18"/>
                <w:szCs w:val="18"/>
              </w:rPr>
            </w:pPr>
          </w:p>
        </w:tc>
        <w:tc>
          <w:tcPr>
            <w:tcW w:w="1600" w:type="dxa"/>
            <w:tcBorders>
              <w:left w:val="single" w:sz="4" w:space="0" w:color="auto"/>
              <w:right w:val="single" w:sz="4" w:space="0" w:color="auto"/>
            </w:tcBorders>
            <w:shd w:val="clear" w:color="auto" w:fill="000000"/>
            <w:noWrap/>
            <w:hideMark/>
          </w:tcPr>
          <w:p w:rsidR="00FB35B9" w:rsidRPr="000447C3" w:rsidRDefault="00FB35B9" w:rsidP="00FB35B9">
            <w:pPr>
              <w:rPr>
                <w:rFonts w:ascii="Cambria" w:hAnsi="Cambria" w:cs="Calibri"/>
                <w:sz w:val="18"/>
                <w:szCs w:val="18"/>
              </w:rPr>
            </w:pPr>
            <w:r w:rsidRPr="000447C3">
              <w:rPr>
                <w:rFonts w:ascii="Cambria" w:hAnsi="Cambria" w:cs="Calibri"/>
                <w:sz w:val="18"/>
                <w:szCs w:val="18"/>
              </w:rPr>
              <w:t> </w:t>
            </w:r>
          </w:p>
        </w:tc>
        <w:tc>
          <w:tcPr>
            <w:tcW w:w="882" w:type="dxa"/>
            <w:tcBorders>
              <w:left w:val="single" w:sz="4" w:space="0" w:color="auto"/>
              <w:right w:val="single" w:sz="4" w:space="0" w:color="auto"/>
            </w:tcBorders>
            <w:shd w:val="clear" w:color="auto" w:fill="000000"/>
            <w:noWrap/>
            <w:hideMark/>
          </w:tcPr>
          <w:p w:rsidR="00FB35B9" w:rsidRPr="000447C3" w:rsidRDefault="00FB35B9" w:rsidP="00FB35B9">
            <w:pPr>
              <w:rPr>
                <w:rFonts w:ascii="Cambria" w:hAnsi="Cambria" w:cs="Calibri"/>
                <w:sz w:val="18"/>
                <w:szCs w:val="18"/>
              </w:rPr>
            </w:pPr>
            <w:r w:rsidRPr="000447C3">
              <w:rPr>
                <w:rFonts w:ascii="Cambria" w:hAnsi="Cambria" w:cs="Calibri"/>
                <w:sz w:val="18"/>
                <w:szCs w:val="18"/>
              </w:rPr>
              <w:t> </w:t>
            </w:r>
          </w:p>
        </w:tc>
        <w:tc>
          <w:tcPr>
            <w:tcW w:w="270" w:type="dxa"/>
            <w:tcBorders>
              <w:left w:val="single" w:sz="4" w:space="0" w:color="auto"/>
              <w:right w:val="single" w:sz="4" w:space="0" w:color="auto"/>
            </w:tcBorders>
            <w:shd w:val="clear" w:color="auto" w:fill="000000"/>
            <w:noWrap/>
            <w:hideMark/>
          </w:tcPr>
          <w:p w:rsidR="00FB35B9" w:rsidRPr="000447C3" w:rsidRDefault="00FB35B9" w:rsidP="00FB35B9">
            <w:pPr>
              <w:rPr>
                <w:rFonts w:ascii="Cambria" w:hAnsi="Cambria" w:cs="Calibri"/>
                <w:sz w:val="18"/>
                <w:szCs w:val="18"/>
              </w:rPr>
            </w:pPr>
            <w:r w:rsidRPr="000447C3">
              <w:rPr>
                <w:rFonts w:ascii="Cambria" w:hAnsi="Cambria" w:cs="Calibri"/>
                <w:sz w:val="18"/>
                <w:szCs w:val="18"/>
              </w:rPr>
              <w:t> </w:t>
            </w:r>
          </w:p>
        </w:tc>
        <w:tc>
          <w:tcPr>
            <w:tcW w:w="1316" w:type="dxa"/>
            <w:tcBorders>
              <w:left w:val="single" w:sz="4" w:space="0" w:color="auto"/>
              <w:right w:val="single" w:sz="4" w:space="0" w:color="auto"/>
            </w:tcBorders>
            <w:shd w:val="clear" w:color="auto" w:fill="auto"/>
            <w:noWrap/>
            <w:vAlign w:val="center"/>
            <w:hideMark/>
          </w:tcPr>
          <w:p w:rsidR="00FB35B9" w:rsidRPr="000447C3" w:rsidRDefault="00FB35B9" w:rsidP="00FB35B9">
            <w:pPr>
              <w:rPr>
                <w:rFonts w:ascii="Cambria" w:hAnsi="Cambria" w:cs="Calibri"/>
                <w:sz w:val="18"/>
                <w:szCs w:val="18"/>
              </w:rPr>
            </w:pPr>
            <w:r w:rsidRPr="000447C3">
              <w:rPr>
                <w:rFonts w:ascii="Cambria" w:hAnsi="Cambria" w:cs="Calibri"/>
                <w:sz w:val="18"/>
                <w:szCs w:val="18"/>
              </w:rPr>
              <w:t>Ext Draw</w:t>
            </w:r>
          </w:p>
        </w:tc>
        <w:tc>
          <w:tcPr>
            <w:tcW w:w="851" w:type="dxa"/>
            <w:tcBorders>
              <w:left w:val="single" w:sz="4" w:space="0" w:color="auto"/>
              <w:right w:val="single" w:sz="4" w:space="0" w:color="auto"/>
            </w:tcBorders>
            <w:shd w:val="clear" w:color="auto" w:fill="auto"/>
            <w:noWrap/>
            <w:vAlign w:val="center"/>
            <w:hideMark/>
          </w:tcPr>
          <w:p w:rsidR="00FB35B9" w:rsidRPr="000447C3" w:rsidRDefault="00FB35B9" w:rsidP="00FB35B9">
            <w:pPr>
              <w:jc w:val="center"/>
              <w:rPr>
                <w:rFonts w:ascii="Cambria" w:hAnsi="Cambria" w:cs="Calibri"/>
                <w:sz w:val="18"/>
                <w:szCs w:val="18"/>
              </w:rPr>
            </w:pPr>
            <w:r>
              <w:rPr>
                <w:rFonts w:ascii="Cambria" w:hAnsi="Cambria" w:cs="Calibri"/>
                <w:sz w:val="18"/>
                <w:szCs w:val="18"/>
              </w:rPr>
              <w:t>3:00</w:t>
            </w:r>
          </w:p>
        </w:tc>
        <w:tc>
          <w:tcPr>
            <w:tcW w:w="270" w:type="dxa"/>
            <w:tcBorders>
              <w:left w:val="single" w:sz="4" w:space="0" w:color="auto"/>
              <w:right w:val="single" w:sz="4" w:space="0" w:color="auto"/>
            </w:tcBorders>
            <w:shd w:val="clear" w:color="auto" w:fill="000000"/>
            <w:noWrap/>
            <w:hideMark/>
          </w:tcPr>
          <w:p w:rsidR="00FB35B9" w:rsidRPr="000447C3" w:rsidRDefault="00FB35B9" w:rsidP="00FB35B9">
            <w:pPr>
              <w:rPr>
                <w:rFonts w:ascii="Cambria" w:hAnsi="Cambria" w:cs="Calibri"/>
                <w:sz w:val="18"/>
                <w:szCs w:val="18"/>
              </w:rPr>
            </w:pPr>
            <w:r w:rsidRPr="000447C3">
              <w:rPr>
                <w:rFonts w:ascii="Cambria" w:hAnsi="Cambria" w:cs="Calibri"/>
                <w:sz w:val="18"/>
                <w:szCs w:val="18"/>
              </w:rPr>
              <w:t> </w:t>
            </w:r>
          </w:p>
        </w:tc>
        <w:tc>
          <w:tcPr>
            <w:tcW w:w="1007" w:type="dxa"/>
            <w:tcBorders>
              <w:left w:val="single" w:sz="4" w:space="0" w:color="auto"/>
              <w:right w:val="single" w:sz="4" w:space="0" w:color="auto"/>
            </w:tcBorders>
            <w:shd w:val="clear" w:color="auto" w:fill="000000" w:themeFill="text1"/>
            <w:noWrap/>
            <w:vAlign w:val="center"/>
          </w:tcPr>
          <w:p w:rsidR="00FB35B9" w:rsidRPr="000447C3" w:rsidRDefault="00FB35B9" w:rsidP="00FB35B9">
            <w:pPr>
              <w:rPr>
                <w:rFonts w:ascii="Cambria" w:hAnsi="Cambria" w:cs="Calibri"/>
                <w:sz w:val="18"/>
                <w:szCs w:val="18"/>
              </w:rPr>
            </w:pPr>
          </w:p>
        </w:tc>
        <w:tc>
          <w:tcPr>
            <w:tcW w:w="696" w:type="dxa"/>
            <w:tcBorders>
              <w:left w:val="single" w:sz="4" w:space="0" w:color="auto"/>
              <w:right w:val="single" w:sz="4" w:space="0" w:color="auto"/>
            </w:tcBorders>
            <w:shd w:val="clear" w:color="auto" w:fill="000000" w:themeFill="text1"/>
            <w:noWrap/>
            <w:vAlign w:val="center"/>
          </w:tcPr>
          <w:p w:rsidR="00FB35B9" w:rsidRPr="000447C3" w:rsidRDefault="00FB35B9" w:rsidP="00FB35B9">
            <w:pPr>
              <w:jc w:val="center"/>
              <w:rPr>
                <w:rFonts w:ascii="Cambria" w:hAnsi="Cambria" w:cs="Calibri"/>
                <w:sz w:val="18"/>
                <w:szCs w:val="18"/>
              </w:rPr>
            </w:pPr>
          </w:p>
        </w:tc>
        <w:tc>
          <w:tcPr>
            <w:tcW w:w="270" w:type="dxa"/>
            <w:tcBorders>
              <w:left w:val="single" w:sz="4" w:space="0" w:color="auto"/>
              <w:right w:val="single" w:sz="4" w:space="0" w:color="auto"/>
            </w:tcBorders>
            <w:shd w:val="clear" w:color="auto" w:fill="000000"/>
            <w:noWrap/>
            <w:hideMark/>
          </w:tcPr>
          <w:p w:rsidR="00FB35B9" w:rsidRPr="000447C3" w:rsidRDefault="00FB35B9" w:rsidP="00FB35B9">
            <w:pPr>
              <w:rPr>
                <w:rFonts w:ascii="Cambria" w:hAnsi="Cambria" w:cs="Calibri"/>
                <w:sz w:val="18"/>
                <w:szCs w:val="18"/>
              </w:rPr>
            </w:pPr>
            <w:r w:rsidRPr="000447C3">
              <w:rPr>
                <w:rFonts w:ascii="Cambria" w:hAnsi="Cambria" w:cs="Calibri"/>
                <w:sz w:val="18"/>
                <w:szCs w:val="18"/>
              </w:rPr>
              <w:t> </w:t>
            </w:r>
          </w:p>
        </w:tc>
        <w:tc>
          <w:tcPr>
            <w:tcW w:w="1315" w:type="dxa"/>
            <w:tcBorders>
              <w:left w:val="single" w:sz="4" w:space="0" w:color="auto"/>
              <w:right w:val="single" w:sz="4" w:space="0" w:color="auto"/>
            </w:tcBorders>
            <w:shd w:val="clear" w:color="auto" w:fill="auto"/>
            <w:noWrap/>
            <w:vAlign w:val="center"/>
          </w:tcPr>
          <w:p w:rsidR="00FB35B9" w:rsidRPr="000447C3" w:rsidRDefault="00FB35B9" w:rsidP="00FB35B9">
            <w:pPr>
              <w:rPr>
                <w:rFonts w:ascii="Cambria" w:hAnsi="Cambria" w:cs="Calibri"/>
                <w:sz w:val="18"/>
                <w:szCs w:val="18"/>
              </w:rPr>
            </w:pPr>
            <w:r w:rsidRPr="000447C3">
              <w:rPr>
                <w:rFonts w:ascii="Cambria" w:hAnsi="Cambria" w:cs="Calibri"/>
                <w:sz w:val="18"/>
                <w:szCs w:val="18"/>
              </w:rPr>
              <w:t>Ext Draw</w:t>
            </w:r>
          </w:p>
        </w:tc>
        <w:tc>
          <w:tcPr>
            <w:tcW w:w="758" w:type="dxa"/>
            <w:tcBorders>
              <w:left w:val="single" w:sz="4" w:space="0" w:color="auto"/>
              <w:right w:val="single" w:sz="4" w:space="0" w:color="auto"/>
            </w:tcBorders>
            <w:shd w:val="clear" w:color="auto" w:fill="auto"/>
            <w:noWrap/>
            <w:vAlign w:val="center"/>
          </w:tcPr>
          <w:p w:rsidR="00FB35B9" w:rsidRPr="000447C3" w:rsidRDefault="00FB35B9" w:rsidP="00FB35B9">
            <w:pPr>
              <w:jc w:val="center"/>
              <w:rPr>
                <w:rFonts w:ascii="Cambria" w:hAnsi="Cambria" w:cs="Calibri"/>
                <w:sz w:val="18"/>
                <w:szCs w:val="18"/>
              </w:rPr>
            </w:pPr>
            <w:r>
              <w:rPr>
                <w:rFonts w:ascii="Cambria" w:hAnsi="Cambria" w:cs="Calibri"/>
                <w:sz w:val="18"/>
                <w:szCs w:val="18"/>
              </w:rPr>
              <w:t>3:45</w:t>
            </w:r>
          </w:p>
        </w:tc>
        <w:tc>
          <w:tcPr>
            <w:tcW w:w="309" w:type="dxa"/>
            <w:tcBorders>
              <w:left w:val="single" w:sz="4" w:space="0" w:color="auto"/>
              <w:right w:val="single" w:sz="4" w:space="0" w:color="auto"/>
            </w:tcBorders>
            <w:shd w:val="clear" w:color="auto" w:fill="000000"/>
            <w:noWrap/>
            <w:hideMark/>
          </w:tcPr>
          <w:p w:rsidR="00FB35B9" w:rsidRPr="000447C3" w:rsidRDefault="00FB35B9" w:rsidP="00FB35B9">
            <w:pPr>
              <w:rPr>
                <w:rFonts w:ascii="Cambria" w:hAnsi="Cambria" w:cs="Calibri"/>
                <w:sz w:val="18"/>
                <w:szCs w:val="18"/>
              </w:rPr>
            </w:pPr>
            <w:r w:rsidRPr="000447C3">
              <w:rPr>
                <w:rFonts w:ascii="Cambria" w:hAnsi="Cambria" w:cs="Calibri"/>
                <w:sz w:val="18"/>
                <w:szCs w:val="18"/>
              </w:rPr>
              <w:t> </w:t>
            </w:r>
          </w:p>
        </w:tc>
        <w:tc>
          <w:tcPr>
            <w:tcW w:w="1007" w:type="dxa"/>
            <w:tcBorders>
              <w:left w:val="single" w:sz="4" w:space="0" w:color="auto"/>
              <w:right w:val="single" w:sz="4" w:space="0" w:color="auto"/>
            </w:tcBorders>
            <w:shd w:val="clear" w:color="auto" w:fill="000000" w:themeFill="text1"/>
            <w:noWrap/>
            <w:vAlign w:val="center"/>
          </w:tcPr>
          <w:p w:rsidR="00FB35B9" w:rsidRPr="000447C3" w:rsidRDefault="00FB35B9" w:rsidP="00FB35B9">
            <w:pPr>
              <w:rPr>
                <w:rFonts w:ascii="Cambria" w:hAnsi="Cambria" w:cs="Calibri"/>
                <w:sz w:val="18"/>
                <w:szCs w:val="18"/>
              </w:rPr>
            </w:pPr>
          </w:p>
        </w:tc>
        <w:tc>
          <w:tcPr>
            <w:tcW w:w="752" w:type="dxa"/>
            <w:tcBorders>
              <w:left w:val="single" w:sz="4" w:space="0" w:color="auto"/>
              <w:right w:val="single" w:sz="4" w:space="0" w:color="auto"/>
            </w:tcBorders>
            <w:shd w:val="clear" w:color="auto" w:fill="000000" w:themeFill="text1"/>
            <w:noWrap/>
            <w:vAlign w:val="center"/>
          </w:tcPr>
          <w:p w:rsidR="00FB35B9" w:rsidRPr="000447C3" w:rsidRDefault="00FB35B9" w:rsidP="00FB35B9">
            <w:pPr>
              <w:jc w:val="center"/>
              <w:rPr>
                <w:rFonts w:ascii="Cambria" w:hAnsi="Cambria" w:cs="Calibri"/>
                <w:sz w:val="18"/>
                <w:szCs w:val="18"/>
              </w:rPr>
            </w:pPr>
          </w:p>
        </w:tc>
        <w:tc>
          <w:tcPr>
            <w:tcW w:w="269" w:type="dxa"/>
            <w:tcBorders>
              <w:left w:val="single" w:sz="4" w:space="0" w:color="auto"/>
            </w:tcBorders>
            <w:shd w:val="clear" w:color="auto" w:fill="000000"/>
          </w:tcPr>
          <w:p w:rsidR="00FB35B9" w:rsidRPr="000447C3" w:rsidRDefault="00FB35B9" w:rsidP="00FB35B9">
            <w:pPr>
              <w:jc w:val="right"/>
              <w:rPr>
                <w:rFonts w:ascii="Cambria" w:hAnsi="Cambria" w:cs="Calibri"/>
                <w:sz w:val="18"/>
                <w:szCs w:val="18"/>
              </w:rPr>
            </w:pPr>
          </w:p>
        </w:tc>
      </w:tr>
      <w:tr w:rsidR="00FB35B9" w:rsidRPr="000447C3" w:rsidTr="00FB35B9">
        <w:trPr>
          <w:trHeight w:val="300"/>
        </w:trPr>
        <w:tc>
          <w:tcPr>
            <w:tcW w:w="236" w:type="dxa"/>
            <w:tcBorders>
              <w:right w:val="single" w:sz="4" w:space="0" w:color="auto"/>
            </w:tcBorders>
            <w:shd w:val="clear" w:color="auto" w:fill="000000"/>
          </w:tcPr>
          <w:p w:rsidR="00FB35B9" w:rsidRPr="000447C3" w:rsidRDefault="00FB35B9" w:rsidP="00FB35B9">
            <w:pPr>
              <w:rPr>
                <w:rFonts w:ascii="Cambria" w:hAnsi="Cambria" w:cs="Calibri"/>
                <w:b/>
                <w:bCs/>
                <w:sz w:val="18"/>
                <w:szCs w:val="18"/>
              </w:rPr>
            </w:pPr>
          </w:p>
        </w:tc>
        <w:tc>
          <w:tcPr>
            <w:tcW w:w="1600" w:type="dxa"/>
            <w:tcBorders>
              <w:left w:val="single" w:sz="4" w:space="0" w:color="auto"/>
              <w:right w:val="single" w:sz="4" w:space="0" w:color="auto"/>
            </w:tcBorders>
            <w:shd w:val="clear" w:color="auto" w:fill="000000"/>
            <w:noWrap/>
          </w:tcPr>
          <w:p w:rsidR="00FB35B9" w:rsidRPr="000447C3" w:rsidRDefault="00FB35B9" w:rsidP="00FB35B9">
            <w:pPr>
              <w:rPr>
                <w:rFonts w:ascii="Cambria" w:hAnsi="Cambria" w:cs="Calibri"/>
                <w:sz w:val="18"/>
                <w:szCs w:val="18"/>
              </w:rPr>
            </w:pPr>
          </w:p>
        </w:tc>
        <w:tc>
          <w:tcPr>
            <w:tcW w:w="882" w:type="dxa"/>
            <w:tcBorders>
              <w:left w:val="single" w:sz="4" w:space="0" w:color="auto"/>
              <w:right w:val="single" w:sz="4" w:space="0" w:color="auto"/>
            </w:tcBorders>
            <w:shd w:val="clear" w:color="auto" w:fill="000000"/>
            <w:noWrap/>
          </w:tcPr>
          <w:p w:rsidR="00FB35B9" w:rsidRPr="000447C3" w:rsidRDefault="00FB35B9" w:rsidP="00FB35B9">
            <w:pPr>
              <w:rPr>
                <w:rFonts w:ascii="Cambria" w:hAnsi="Cambria" w:cs="Calibri"/>
                <w:sz w:val="18"/>
                <w:szCs w:val="18"/>
              </w:rPr>
            </w:pPr>
          </w:p>
        </w:tc>
        <w:tc>
          <w:tcPr>
            <w:tcW w:w="270" w:type="dxa"/>
            <w:tcBorders>
              <w:left w:val="single" w:sz="4" w:space="0" w:color="auto"/>
              <w:right w:val="single" w:sz="4" w:space="0" w:color="auto"/>
            </w:tcBorders>
            <w:shd w:val="clear" w:color="auto" w:fill="000000"/>
            <w:noWrap/>
            <w:hideMark/>
          </w:tcPr>
          <w:p w:rsidR="00FB35B9" w:rsidRPr="000447C3" w:rsidRDefault="00FB35B9" w:rsidP="00FB35B9">
            <w:pPr>
              <w:rPr>
                <w:rFonts w:ascii="Cambria" w:hAnsi="Cambria" w:cs="Calibri"/>
                <w:sz w:val="18"/>
                <w:szCs w:val="18"/>
              </w:rPr>
            </w:pPr>
            <w:r w:rsidRPr="000447C3">
              <w:rPr>
                <w:rFonts w:ascii="Cambria" w:hAnsi="Cambria" w:cs="Calibri"/>
                <w:sz w:val="18"/>
                <w:szCs w:val="18"/>
              </w:rPr>
              <w:t> </w:t>
            </w:r>
          </w:p>
        </w:tc>
        <w:tc>
          <w:tcPr>
            <w:tcW w:w="1316" w:type="dxa"/>
            <w:tcBorders>
              <w:left w:val="single" w:sz="4" w:space="0" w:color="auto"/>
              <w:right w:val="single" w:sz="4" w:space="0" w:color="auto"/>
            </w:tcBorders>
            <w:shd w:val="clear" w:color="auto" w:fill="auto"/>
            <w:noWrap/>
            <w:vAlign w:val="center"/>
            <w:hideMark/>
          </w:tcPr>
          <w:p w:rsidR="00FB35B9" w:rsidRPr="000447C3" w:rsidRDefault="00FB35B9" w:rsidP="00FB35B9">
            <w:pPr>
              <w:rPr>
                <w:rFonts w:ascii="Cambria" w:hAnsi="Cambria" w:cs="Calibri"/>
                <w:sz w:val="18"/>
                <w:szCs w:val="18"/>
              </w:rPr>
            </w:pPr>
            <w:r w:rsidRPr="000447C3">
              <w:rPr>
                <w:rFonts w:ascii="Cambria" w:hAnsi="Cambria" w:cs="Calibri"/>
                <w:sz w:val="18"/>
                <w:szCs w:val="18"/>
              </w:rPr>
              <w:t>Finals A</w:t>
            </w:r>
          </w:p>
        </w:tc>
        <w:tc>
          <w:tcPr>
            <w:tcW w:w="851" w:type="dxa"/>
            <w:tcBorders>
              <w:left w:val="single" w:sz="4" w:space="0" w:color="auto"/>
              <w:right w:val="single" w:sz="4" w:space="0" w:color="auto"/>
            </w:tcBorders>
            <w:shd w:val="clear" w:color="auto" w:fill="auto"/>
            <w:noWrap/>
            <w:vAlign w:val="center"/>
            <w:hideMark/>
          </w:tcPr>
          <w:p w:rsidR="00FB35B9" w:rsidRPr="000447C3" w:rsidRDefault="00FB35B9" w:rsidP="00FB35B9">
            <w:pPr>
              <w:jc w:val="center"/>
              <w:rPr>
                <w:rFonts w:ascii="Cambria" w:hAnsi="Cambria" w:cs="Calibri"/>
                <w:sz w:val="18"/>
                <w:szCs w:val="18"/>
              </w:rPr>
            </w:pPr>
            <w:r>
              <w:rPr>
                <w:rFonts w:ascii="Cambria" w:hAnsi="Cambria" w:cs="Calibri"/>
                <w:sz w:val="18"/>
                <w:szCs w:val="18"/>
              </w:rPr>
              <w:t>3:15</w:t>
            </w:r>
          </w:p>
        </w:tc>
        <w:tc>
          <w:tcPr>
            <w:tcW w:w="270" w:type="dxa"/>
            <w:tcBorders>
              <w:left w:val="single" w:sz="4" w:space="0" w:color="auto"/>
              <w:right w:val="single" w:sz="4" w:space="0" w:color="auto"/>
            </w:tcBorders>
            <w:shd w:val="clear" w:color="auto" w:fill="000000"/>
            <w:noWrap/>
            <w:hideMark/>
          </w:tcPr>
          <w:p w:rsidR="00FB35B9" w:rsidRPr="000447C3" w:rsidRDefault="00FB35B9" w:rsidP="00FB35B9">
            <w:pPr>
              <w:rPr>
                <w:rFonts w:ascii="Cambria" w:hAnsi="Cambria" w:cs="Calibri"/>
                <w:sz w:val="18"/>
                <w:szCs w:val="18"/>
              </w:rPr>
            </w:pPr>
            <w:r w:rsidRPr="000447C3">
              <w:rPr>
                <w:rFonts w:ascii="Cambria" w:hAnsi="Cambria" w:cs="Calibri"/>
                <w:sz w:val="18"/>
                <w:szCs w:val="18"/>
              </w:rPr>
              <w:t> </w:t>
            </w:r>
          </w:p>
        </w:tc>
        <w:tc>
          <w:tcPr>
            <w:tcW w:w="1007" w:type="dxa"/>
            <w:tcBorders>
              <w:left w:val="single" w:sz="4" w:space="0" w:color="auto"/>
              <w:right w:val="single" w:sz="4" w:space="0" w:color="auto"/>
            </w:tcBorders>
            <w:shd w:val="clear" w:color="auto" w:fill="000000" w:themeFill="text1"/>
            <w:noWrap/>
            <w:vAlign w:val="center"/>
          </w:tcPr>
          <w:p w:rsidR="00FB35B9" w:rsidRPr="000447C3" w:rsidRDefault="00FB35B9" w:rsidP="00FB35B9">
            <w:pPr>
              <w:rPr>
                <w:rFonts w:ascii="Cambria" w:hAnsi="Cambria" w:cs="Calibri"/>
                <w:sz w:val="18"/>
                <w:szCs w:val="18"/>
              </w:rPr>
            </w:pPr>
          </w:p>
        </w:tc>
        <w:tc>
          <w:tcPr>
            <w:tcW w:w="696" w:type="dxa"/>
            <w:tcBorders>
              <w:left w:val="single" w:sz="4" w:space="0" w:color="auto"/>
              <w:right w:val="single" w:sz="4" w:space="0" w:color="auto"/>
            </w:tcBorders>
            <w:shd w:val="clear" w:color="auto" w:fill="000000" w:themeFill="text1"/>
            <w:noWrap/>
            <w:vAlign w:val="center"/>
          </w:tcPr>
          <w:p w:rsidR="00FB35B9" w:rsidRPr="000447C3" w:rsidRDefault="00FB35B9" w:rsidP="00FB35B9">
            <w:pPr>
              <w:jc w:val="center"/>
              <w:rPr>
                <w:rFonts w:ascii="Cambria" w:hAnsi="Cambria" w:cs="Calibri"/>
                <w:sz w:val="18"/>
                <w:szCs w:val="18"/>
              </w:rPr>
            </w:pPr>
          </w:p>
        </w:tc>
        <w:tc>
          <w:tcPr>
            <w:tcW w:w="270" w:type="dxa"/>
            <w:tcBorders>
              <w:left w:val="single" w:sz="4" w:space="0" w:color="auto"/>
              <w:right w:val="single" w:sz="4" w:space="0" w:color="auto"/>
            </w:tcBorders>
            <w:shd w:val="clear" w:color="auto" w:fill="000000"/>
            <w:noWrap/>
            <w:hideMark/>
          </w:tcPr>
          <w:p w:rsidR="00FB35B9" w:rsidRPr="000447C3" w:rsidRDefault="00FB35B9" w:rsidP="00FB35B9">
            <w:pPr>
              <w:rPr>
                <w:rFonts w:ascii="Cambria" w:hAnsi="Cambria" w:cs="Calibri"/>
                <w:sz w:val="18"/>
                <w:szCs w:val="18"/>
              </w:rPr>
            </w:pPr>
            <w:r w:rsidRPr="000447C3">
              <w:rPr>
                <w:rFonts w:ascii="Cambria" w:hAnsi="Cambria" w:cs="Calibri"/>
                <w:sz w:val="18"/>
                <w:szCs w:val="18"/>
              </w:rPr>
              <w:t> </w:t>
            </w:r>
          </w:p>
        </w:tc>
        <w:tc>
          <w:tcPr>
            <w:tcW w:w="1315" w:type="dxa"/>
            <w:tcBorders>
              <w:left w:val="single" w:sz="4" w:space="0" w:color="auto"/>
              <w:right w:val="single" w:sz="4" w:space="0" w:color="auto"/>
            </w:tcBorders>
            <w:shd w:val="clear" w:color="auto" w:fill="auto"/>
            <w:noWrap/>
            <w:vAlign w:val="center"/>
          </w:tcPr>
          <w:p w:rsidR="00FB35B9" w:rsidRPr="000447C3" w:rsidRDefault="00FB35B9" w:rsidP="00FB35B9">
            <w:pPr>
              <w:rPr>
                <w:rFonts w:ascii="Cambria" w:hAnsi="Cambria" w:cs="Calibri"/>
                <w:sz w:val="18"/>
                <w:szCs w:val="18"/>
              </w:rPr>
            </w:pPr>
            <w:r w:rsidRPr="000447C3">
              <w:rPr>
                <w:rFonts w:ascii="Cambria" w:hAnsi="Cambria" w:cs="Calibri"/>
                <w:sz w:val="18"/>
                <w:szCs w:val="18"/>
              </w:rPr>
              <w:t>Finals A</w:t>
            </w:r>
          </w:p>
        </w:tc>
        <w:tc>
          <w:tcPr>
            <w:tcW w:w="758" w:type="dxa"/>
            <w:tcBorders>
              <w:left w:val="single" w:sz="4" w:space="0" w:color="auto"/>
              <w:right w:val="single" w:sz="4" w:space="0" w:color="auto"/>
            </w:tcBorders>
            <w:shd w:val="clear" w:color="auto" w:fill="auto"/>
            <w:noWrap/>
            <w:vAlign w:val="center"/>
          </w:tcPr>
          <w:p w:rsidR="00FB35B9" w:rsidRPr="000447C3" w:rsidRDefault="00FB35B9" w:rsidP="00FB35B9">
            <w:pPr>
              <w:jc w:val="center"/>
              <w:rPr>
                <w:rFonts w:ascii="Cambria" w:hAnsi="Cambria" w:cs="Calibri"/>
                <w:sz w:val="18"/>
                <w:szCs w:val="18"/>
              </w:rPr>
            </w:pPr>
            <w:r>
              <w:rPr>
                <w:rFonts w:ascii="Cambria" w:hAnsi="Cambria" w:cs="Calibri"/>
                <w:sz w:val="18"/>
                <w:szCs w:val="18"/>
              </w:rPr>
              <w:t>4</w:t>
            </w:r>
            <w:r w:rsidRPr="000447C3">
              <w:rPr>
                <w:rFonts w:ascii="Cambria" w:hAnsi="Cambria" w:cs="Calibri"/>
                <w:sz w:val="18"/>
                <w:szCs w:val="18"/>
              </w:rPr>
              <w:t>:00</w:t>
            </w:r>
          </w:p>
        </w:tc>
        <w:tc>
          <w:tcPr>
            <w:tcW w:w="309" w:type="dxa"/>
            <w:tcBorders>
              <w:left w:val="single" w:sz="4" w:space="0" w:color="auto"/>
              <w:right w:val="single" w:sz="4" w:space="0" w:color="auto"/>
            </w:tcBorders>
            <w:shd w:val="clear" w:color="auto" w:fill="000000"/>
            <w:noWrap/>
            <w:hideMark/>
          </w:tcPr>
          <w:p w:rsidR="00FB35B9" w:rsidRPr="000447C3" w:rsidRDefault="00FB35B9" w:rsidP="00FB35B9">
            <w:pPr>
              <w:rPr>
                <w:rFonts w:ascii="Cambria" w:hAnsi="Cambria" w:cs="Calibri"/>
                <w:sz w:val="18"/>
                <w:szCs w:val="18"/>
              </w:rPr>
            </w:pPr>
            <w:r w:rsidRPr="000447C3">
              <w:rPr>
                <w:rFonts w:ascii="Cambria" w:hAnsi="Cambria" w:cs="Calibri"/>
                <w:sz w:val="18"/>
                <w:szCs w:val="18"/>
              </w:rPr>
              <w:t> </w:t>
            </w:r>
          </w:p>
        </w:tc>
        <w:tc>
          <w:tcPr>
            <w:tcW w:w="1007" w:type="dxa"/>
            <w:tcBorders>
              <w:left w:val="single" w:sz="4" w:space="0" w:color="auto"/>
              <w:right w:val="single" w:sz="4" w:space="0" w:color="auto"/>
            </w:tcBorders>
            <w:shd w:val="clear" w:color="auto" w:fill="000000" w:themeFill="text1"/>
            <w:noWrap/>
            <w:vAlign w:val="center"/>
          </w:tcPr>
          <w:p w:rsidR="00FB35B9" w:rsidRPr="000447C3" w:rsidRDefault="00FB35B9" w:rsidP="00FB35B9">
            <w:pPr>
              <w:rPr>
                <w:rFonts w:ascii="Cambria" w:hAnsi="Cambria" w:cs="Calibri"/>
                <w:sz w:val="18"/>
                <w:szCs w:val="18"/>
              </w:rPr>
            </w:pPr>
          </w:p>
        </w:tc>
        <w:tc>
          <w:tcPr>
            <w:tcW w:w="752" w:type="dxa"/>
            <w:tcBorders>
              <w:left w:val="single" w:sz="4" w:space="0" w:color="auto"/>
              <w:right w:val="single" w:sz="4" w:space="0" w:color="auto"/>
            </w:tcBorders>
            <w:shd w:val="clear" w:color="auto" w:fill="000000" w:themeFill="text1"/>
            <w:noWrap/>
            <w:vAlign w:val="center"/>
          </w:tcPr>
          <w:p w:rsidR="00FB35B9" w:rsidRPr="000447C3" w:rsidRDefault="00FB35B9" w:rsidP="00FB35B9">
            <w:pPr>
              <w:jc w:val="center"/>
              <w:rPr>
                <w:rFonts w:ascii="Cambria" w:hAnsi="Cambria" w:cs="Calibri"/>
                <w:sz w:val="18"/>
                <w:szCs w:val="18"/>
              </w:rPr>
            </w:pPr>
          </w:p>
        </w:tc>
        <w:tc>
          <w:tcPr>
            <w:tcW w:w="269" w:type="dxa"/>
            <w:tcBorders>
              <w:left w:val="single" w:sz="4" w:space="0" w:color="auto"/>
            </w:tcBorders>
            <w:shd w:val="clear" w:color="auto" w:fill="000000"/>
          </w:tcPr>
          <w:p w:rsidR="00FB35B9" w:rsidRPr="000447C3" w:rsidRDefault="00FB35B9" w:rsidP="00FB35B9">
            <w:pPr>
              <w:jc w:val="right"/>
              <w:rPr>
                <w:rFonts w:ascii="Cambria" w:hAnsi="Cambria" w:cs="Calibri"/>
                <w:sz w:val="18"/>
                <w:szCs w:val="18"/>
              </w:rPr>
            </w:pPr>
          </w:p>
        </w:tc>
      </w:tr>
      <w:tr w:rsidR="00FB35B9" w:rsidRPr="000447C3" w:rsidTr="005E328D">
        <w:trPr>
          <w:trHeight w:val="300"/>
        </w:trPr>
        <w:tc>
          <w:tcPr>
            <w:tcW w:w="236" w:type="dxa"/>
            <w:tcBorders>
              <w:right w:val="single" w:sz="4" w:space="0" w:color="auto"/>
            </w:tcBorders>
            <w:shd w:val="clear" w:color="auto" w:fill="000000"/>
          </w:tcPr>
          <w:p w:rsidR="00FB35B9" w:rsidRPr="000447C3" w:rsidRDefault="00FB35B9" w:rsidP="00FB35B9">
            <w:pPr>
              <w:rPr>
                <w:rFonts w:ascii="Cambria" w:hAnsi="Cambria" w:cs="Calibri"/>
                <w:b/>
                <w:bCs/>
                <w:sz w:val="18"/>
                <w:szCs w:val="18"/>
              </w:rPr>
            </w:pPr>
          </w:p>
        </w:tc>
        <w:tc>
          <w:tcPr>
            <w:tcW w:w="1600" w:type="dxa"/>
            <w:tcBorders>
              <w:left w:val="nil"/>
              <w:right w:val="nil"/>
            </w:tcBorders>
            <w:shd w:val="clear" w:color="auto" w:fill="000000"/>
            <w:noWrap/>
            <w:hideMark/>
          </w:tcPr>
          <w:p w:rsidR="00FB35B9" w:rsidRPr="000447C3" w:rsidRDefault="00FB35B9" w:rsidP="00FB35B9">
            <w:pPr>
              <w:rPr>
                <w:rFonts w:ascii="Cambria" w:hAnsi="Cambria" w:cs="Calibri"/>
                <w:sz w:val="18"/>
                <w:szCs w:val="18"/>
              </w:rPr>
            </w:pPr>
          </w:p>
        </w:tc>
        <w:tc>
          <w:tcPr>
            <w:tcW w:w="882" w:type="dxa"/>
            <w:tcBorders>
              <w:left w:val="nil"/>
              <w:right w:val="nil"/>
            </w:tcBorders>
            <w:shd w:val="clear" w:color="auto" w:fill="000000"/>
            <w:noWrap/>
            <w:hideMark/>
          </w:tcPr>
          <w:p w:rsidR="00FB35B9" w:rsidRPr="000447C3" w:rsidRDefault="00FB35B9" w:rsidP="00FB35B9">
            <w:pPr>
              <w:rPr>
                <w:rFonts w:ascii="Cambria" w:hAnsi="Cambria" w:cs="Calibri"/>
                <w:sz w:val="18"/>
                <w:szCs w:val="18"/>
              </w:rPr>
            </w:pPr>
          </w:p>
        </w:tc>
        <w:tc>
          <w:tcPr>
            <w:tcW w:w="270" w:type="dxa"/>
            <w:tcBorders>
              <w:left w:val="single" w:sz="4" w:space="0" w:color="auto"/>
              <w:right w:val="single" w:sz="4" w:space="0" w:color="auto"/>
            </w:tcBorders>
            <w:shd w:val="clear" w:color="auto" w:fill="000000"/>
            <w:noWrap/>
            <w:hideMark/>
          </w:tcPr>
          <w:p w:rsidR="00FB35B9" w:rsidRPr="000447C3" w:rsidRDefault="00FB35B9" w:rsidP="00FB35B9">
            <w:pPr>
              <w:rPr>
                <w:rFonts w:ascii="Cambria" w:hAnsi="Cambria" w:cs="Calibri"/>
                <w:sz w:val="18"/>
                <w:szCs w:val="18"/>
              </w:rPr>
            </w:pPr>
            <w:r w:rsidRPr="000447C3">
              <w:rPr>
                <w:rFonts w:ascii="Cambria" w:hAnsi="Cambria" w:cs="Calibri"/>
                <w:sz w:val="18"/>
                <w:szCs w:val="18"/>
              </w:rPr>
              <w:t> </w:t>
            </w:r>
          </w:p>
        </w:tc>
        <w:tc>
          <w:tcPr>
            <w:tcW w:w="1316" w:type="dxa"/>
            <w:tcBorders>
              <w:left w:val="single" w:sz="4" w:space="0" w:color="auto"/>
              <w:right w:val="single" w:sz="4" w:space="0" w:color="auto"/>
            </w:tcBorders>
            <w:shd w:val="clear" w:color="auto" w:fill="auto"/>
            <w:noWrap/>
            <w:vAlign w:val="center"/>
            <w:hideMark/>
          </w:tcPr>
          <w:p w:rsidR="00FB35B9" w:rsidRPr="000447C3" w:rsidRDefault="00FB35B9" w:rsidP="00FB35B9">
            <w:pPr>
              <w:rPr>
                <w:rFonts w:ascii="Cambria" w:hAnsi="Cambria" w:cs="Calibri"/>
                <w:sz w:val="18"/>
                <w:szCs w:val="18"/>
              </w:rPr>
            </w:pPr>
            <w:r w:rsidRPr="000447C3">
              <w:rPr>
                <w:rFonts w:ascii="Cambria" w:hAnsi="Cambria" w:cs="Calibri"/>
                <w:sz w:val="18"/>
                <w:szCs w:val="18"/>
              </w:rPr>
              <w:t xml:space="preserve">Finals B/  </w:t>
            </w:r>
            <w:r w:rsidRPr="00663075">
              <w:rPr>
                <w:rFonts w:ascii="Cambria" w:hAnsi="Cambria" w:cs="Calibri"/>
                <w:sz w:val="18"/>
                <w:szCs w:val="18"/>
              </w:rPr>
              <w:t xml:space="preserve">NPDA </w:t>
            </w:r>
            <w:r w:rsidRPr="000447C3">
              <w:rPr>
                <w:rFonts w:ascii="Cambria" w:hAnsi="Cambria" w:cs="Calibri"/>
                <w:sz w:val="18"/>
                <w:szCs w:val="18"/>
              </w:rPr>
              <w:t>Finals</w:t>
            </w:r>
          </w:p>
        </w:tc>
        <w:tc>
          <w:tcPr>
            <w:tcW w:w="851" w:type="dxa"/>
            <w:tcBorders>
              <w:left w:val="single" w:sz="4" w:space="0" w:color="auto"/>
              <w:right w:val="single" w:sz="4" w:space="0" w:color="auto"/>
            </w:tcBorders>
            <w:shd w:val="clear" w:color="auto" w:fill="auto"/>
            <w:noWrap/>
            <w:vAlign w:val="center"/>
            <w:hideMark/>
          </w:tcPr>
          <w:p w:rsidR="00FB35B9" w:rsidRPr="000447C3" w:rsidRDefault="00FB35B9" w:rsidP="00FB35B9">
            <w:pPr>
              <w:jc w:val="center"/>
              <w:rPr>
                <w:rFonts w:ascii="Cambria" w:hAnsi="Cambria" w:cs="Calibri"/>
                <w:sz w:val="18"/>
                <w:szCs w:val="18"/>
              </w:rPr>
            </w:pPr>
            <w:r>
              <w:rPr>
                <w:rFonts w:ascii="Cambria" w:hAnsi="Cambria" w:cs="Calibri"/>
                <w:sz w:val="18"/>
                <w:szCs w:val="18"/>
              </w:rPr>
              <w:t>4:45</w:t>
            </w:r>
          </w:p>
        </w:tc>
        <w:tc>
          <w:tcPr>
            <w:tcW w:w="270" w:type="dxa"/>
            <w:tcBorders>
              <w:left w:val="single" w:sz="4" w:space="0" w:color="auto"/>
              <w:right w:val="single" w:sz="4" w:space="0" w:color="auto"/>
            </w:tcBorders>
            <w:shd w:val="clear" w:color="auto" w:fill="000000"/>
            <w:noWrap/>
            <w:hideMark/>
          </w:tcPr>
          <w:p w:rsidR="00FB35B9" w:rsidRPr="000447C3" w:rsidRDefault="00FB35B9" w:rsidP="00FB35B9">
            <w:pPr>
              <w:rPr>
                <w:rFonts w:ascii="Cambria" w:hAnsi="Cambria" w:cs="Calibri"/>
                <w:sz w:val="18"/>
                <w:szCs w:val="18"/>
              </w:rPr>
            </w:pPr>
            <w:r w:rsidRPr="000447C3">
              <w:rPr>
                <w:rFonts w:ascii="Cambria" w:hAnsi="Cambria" w:cs="Calibri"/>
                <w:sz w:val="18"/>
                <w:szCs w:val="18"/>
              </w:rPr>
              <w:t> </w:t>
            </w:r>
          </w:p>
        </w:tc>
        <w:tc>
          <w:tcPr>
            <w:tcW w:w="1007" w:type="dxa"/>
            <w:tcBorders>
              <w:left w:val="single" w:sz="4" w:space="0" w:color="auto"/>
              <w:right w:val="single" w:sz="4" w:space="0" w:color="auto"/>
            </w:tcBorders>
            <w:shd w:val="clear" w:color="auto" w:fill="000000"/>
            <w:noWrap/>
            <w:hideMark/>
          </w:tcPr>
          <w:p w:rsidR="00FB35B9" w:rsidRPr="000447C3" w:rsidRDefault="00FB35B9" w:rsidP="00FB35B9">
            <w:pPr>
              <w:rPr>
                <w:rFonts w:ascii="Cambria" w:hAnsi="Cambria" w:cs="Calibri"/>
                <w:sz w:val="18"/>
                <w:szCs w:val="18"/>
              </w:rPr>
            </w:pPr>
            <w:r w:rsidRPr="000447C3">
              <w:rPr>
                <w:rFonts w:ascii="Cambria" w:hAnsi="Cambria" w:cs="Calibri"/>
                <w:sz w:val="18"/>
                <w:szCs w:val="18"/>
              </w:rPr>
              <w:t> </w:t>
            </w:r>
          </w:p>
        </w:tc>
        <w:tc>
          <w:tcPr>
            <w:tcW w:w="696" w:type="dxa"/>
            <w:tcBorders>
              <w:left w:val="single" w:sz="4" w:space="0" w:color="auto"/>
              <w:right w:val="single" w:sz="4" w:space="0" w:color="auto"/>
            </w:tcBorders>
            <w:shd w:val="clear" w:color="auto" w:fill="000000"/>
            <w:noWrap/>
            <w:hideMark/>
          </w:tcPr>
          <w:p w:rsidR="00FB35B9" w:rsidRPr="000447C3" w:rsidRDefault="00FB35B9" w:rsidP="00FB35B9">
            <w:pPr>
              <w:rPr>
                <w:rFonts w:ascii="Cambria" w:hAnsi="Cambria" w:cs="Calibri"/>
                <w:sz w:val="18"/>
                <w:szCs w:val="18"/>
              </w:rPr>
            </w:pPr>
            <w:r w:rsidRPr="000447C3">
              <w:rPr>
                <w:rFonts w:ascii="Cambria" w:hAnsi="Cambria" w:cs="Calibri"/>
                <w:sz w:val="18"/>
                <w:szCs w:val="18"/>
              </w:rPr>
              <w:t> </w:t>
            </w:r>
          </w:p>
        </w:tc>
        <w:tc>
          <w:tcPr>
            <w:tcW w:w="270" w:type="dxa"/>
            <w:tcBorders>
              <w:left w:val="single" w:sz="4" w:space="0" w:color="auto"/>
              <w:right w:val="single" w:sz="4" w:space="0" w:color="auto"/>
            </w:tcBorders>
            <w:shd w:val="clear" w:color="auto" w:fill="000000"/>
            <w:noWrap/>
            <w:hideMark/>
          </w:tcPr>
          <w:p w:rsidR="00FB35B9" w:rsidRPr="000447C3" w:rsidRDefault="00FB35B9" w:rsidP="00FB35B9">
            <w:pPr>
              <w:rPr>
                <w:rFonts w:ascii="Cambria" w:hAnsi="Cambria" w:cs="Calibri"/>
                <w:sz w:val="18"/>
                <w:szCs w:val="18"/>
              </w:rPr>
            </w:pPr>
            <w:r w:rsidRPr="000447C3">
              <w:rPr>
                <w:rFonts w:ascii="Cambria" w:hAnsi="Cambria" w:cs="Calibri"/>
                <w:sz w:val="18"/>
                <w:szCs w:val="18"/>
              </w:rPr>
              <w:t> </w:t>
            </w:r>
          </w:p>
        </w:tc>
        <w:tc>
          <w:tcPr>
            <w:tcW w:w="4141" w:type="dxa"/>
            <w:gridSpan w:val="5"/>
            <w:tcBorders>
              <w:left w:val="single" w:sz="4" w:space="0" w:color="auto"/>
              <w:right w:val="single" w:sz="4" w:space="0" w:color="auto"/>
            </w:tcBorders>
            <w:shd w:val="clear" w:color="auto" w:fill="FFFFFF" w:themeFill="background1"/>
            <w:noWrap/>
            <w:vAlign w:val="center"/>
          </w:tcPr>
          <w:p w:rsidR="00FB35B9" w:rsidRPr="000447C3" w:rsidRDefault="00FB35B9" w:rsidP="00FB35B9">
            <w:pPr>
              <w:jc w:val="center"/>
              <w:rPr>
                <w:rFonts w:ascii="Cambria" w:hAnsi="Cambria" w:cs="Calibri"/>
                <w:sz w:val="18"/>
                <w:szCs w:val="18"/>
              </w:rPr>
            </w:pPr>
            <w:r w:rsidRPr="000447C3">
              <w:rPr>
                <w:rFonts w:ascii="Cambria" w:hAnsi="Cambria" w:cs="Calibri"/>
                <w:sz w:val="18"/>
                <w:szCs w:val="18"/>
              </w:rPr>
              <w:t>IE 2/LD 2</w:t>
            </w:r>
            <w:r w:rsidR="00AC44BA">
              <w:rPr>
                <w:rFonts w:ascii="Cambria" w:hAnsi="Cambria" w:cs="Calibri"/>
                <w:sz w:val="18"/>
                <w:szCs w:val="18"/>
              </w:rPr>
              <w:t>/IPDA 2</w:t>
            </w:r>
            <w:r w:rsidRPr="000447C3">
              <w:rPr>
                <w:rFonts w:ascii="Cambria" w:hAnsi="Cambria" w:cs="Calibri"/>
                <w:sz w:val="18"/>
                <w:szCs w:val="18"/>
              </w:rPr>
              <w:t xml:space="preserve"> Awards</w:t>
            </w:r>
          </w:p>
          <w:p w:rsidR="00FB35B9" w:rsidRPr="000447C3" w:rsidRDefault="00FB35B9" w:rsidP="00FB35B9">
            <w:pPr>
              <w:jc w:val="center"/>
              <w:rPr>
                <w:rFonts w:ascii="Cambria" w:hAnsi="Cambria" w:cs="Calibri"/>
                <w:sz w:val="18"/>
                <w:szCs w:val="18"/>
              </w:rPr>
            </w:pPr>
            <w:r>
              <w:rPr>
                <w:rFonts w:ascii="Cambria" w:hAnsi="Cambria" w:cs="Calibri"/>
                <w:sz w:val="18"/>
                <w:szCs w:val="18"/>
              </w:rPr>
              <w:t>5:45</w:t>
            </w:r>
          </w:p>
          <w:p w:rsidR="00FB35B9" w:rsidRPr="000447C3" w:rsidRDefault="00FB35B9" w:rsidP="00FB35B9">
            <w:pPr>
              <w:rPr>
                <w:rFonts w:ascii="Cambria" w:hAnsi="Cambria" w:cs="Calibri"/>
                <w:sz w:val="18"/>
                <w:szCs w:val="18"/>
              </w:rPr>
            </w:pPr>
            <w:r w:rsidRPr="000447C3">
              <w:rPr>
                <w:rFonts w:ascii="Cambria" w:hAnsi="Cambria" w:cs="Calibri"/>
                <w:sz w:val="18"/>
                <w:szCs w:val="18"/>
              </w:rPr>
              <w:t> </w:t>
            </w:r>
          </w:p>
        </w:tc>
        <w:tc>
          <w:tcPr>
            <w:tcW w:w="269" w:type="dxa"/>
            <w:tcBorders>
              <w:left w:val="single" w:sz="4" w:space="0" w:color="auto"/>
            </w:tcBorders>
            <w:shd w:val="clear" w:color="auto" w:fill="000000"/>
          </w:tcPr>
          <w:p w:rsidR="00FB35B9" w:rsidRPr="000447C3" w:rsidRDefault="00FB35B9" w:rsidP="00FB35B9">
            <w:pPr>
              <w:rPr>
                <w:rFonts w:ascii="Cambria" w:hAnsi="Cambria" w:cs="Calibri"/>
                <w:sz w:val="18"/>
                <w:szCs w:val="18"/>
              </w:rPr>
            </w:pPr>
          </w:p>
        </w:tc>
      </w:tr>
      <w:tr w:rsidR="00FB35B9" w:rsidRPr="000447C3" w:rsidTr="00FB35B9">
        <w:trPr>
          <w:trHeight w:val="300"/>
        </w:trPr>
        <w:tc>
          <w:tcPr>
            <w:tcW w:w="236" w:type="dxa"/>
            <w:tcBorders>
              <w:right w:val="single" w:sz="4" w:space="0" w:color="auto"/>
            </w:tcBorders>
            <w:shd w:val="clear" w:color="auto" w:fill="000000"/>
          </w:tcPr>
          <w:p w:rsidR="00FB35B9" w:rsidRPr="000447C3" w:rsidRDefault="00FB35B9" w:rsidP="00FB35B9">
            <w:pPr>
              <w:rPr>
                <w:rFonts w:ascii="Cambria" w:hAnsi="Cambria" w:cs="Calibri"/>
                <w:b/>
                <w:bCs/>
                <w:sz w:val="18"/>
                <w:szCs w:val="18"/>
              </w:rPr>
            </w:pPr>
          </w:p>
        </w:tc>
        <w:tc>
          <w:tcPr>
            <w:tcW w:w="1600" w:type="dxa"/>
            <w:tcBorders>
              <w:left w:val="nil"/>
              <w:right w:val="nil"/>
            </w:tcBorders>
            <w:shd w:val="clear" w:color="auto" w:fill="000000"/>
            <w:noWrap/>
            <w:hideMark/>
          </w:tcPr>
          <w:p w:rsidR="00FB35B9" w:rsidRPr="000447C3" w:rsidRDefault="00FB35B9" w:rsidP="00FB35B9">
            <w:pPr>
              <w:rPr>
                <w:rFonts w:ascii="Cambria" w:hAnsi="Cambria" w:cs="Calibri"/>
                <w:sz w:val="18"/>
                <w:szCs w:val="18"/>
              </w:rPr>
            </w:pPr>
          </w:p>
        </w:tc>
        <w:tc>
          <w:tcPr>
            <w:tcW w:w="882" w:type="dxa"/>
            <w:tcBorders>
              <w:left w:val="nil"/>
              <w:right w:val="nil"/>
            </w:tcBorders>
            <w:shd w:val="clear" w:color="auto" w:fill="000000"/>
            <w:noWrap/>
            <w:hideMark/>
          </w:tcPr>
          <w:p w:rsidR="00FB35B9" w:rsidRPr="000447C3" w:rsidRDefault="00FB35B9" w:rsidP="00FB35B9">
            <w:pPr>
              <w:rPr>
                <w:rFonts w:ascii="Cambria" w:hAnsi="Cambria" w:cs="Calibri"/>
                <w:sz w:val="18"/>
                <w:szCs w:val="18"/>
              </w:rPr>
            </w:pPr>
          </w:p>
        </w:tc>
        <w:tc>
          <w:tcPr>
            <w:tcW w:w="270" w:type="dxa"/>
            <w:tcBorders>
              <w:left w:val="single" w:sz="4" w:space="0" w:color="auto"/>
              <w:right w:val="single" w:sz="4" w:space="0" w:color="auto"/>
            </w:tcBorders>
            <w:shd w:val="clear" w:color="auto" w:fill="000000"/>
            <w:noWrap/>
            <w:hideMark/>
          </w:tcPr>
          <w:p w:rsidR="00FB35B9" w:rsidRPr="000447C3" w:rsidRDefault="00FB35B9" w:rsidP="00FB35B9">
            <w:pPr>
              <w:rPr>
                <w:rFonts w:ascii="Cambria" w:hAnsi="Cambria" w:cs="Calibri"/>
                <w:sz w:val="18"/>
                <w:szCs w:val="18"/>
              </w:rPr>
            </w:pPr>
            <w:r w:rsidRPr="000447C3">
              <w:rPr>
                <w:rFonts w:ascii="Cambria" w:hAnsi="Cambria" w:cs="Calibri"/>
                <w:sz w:val="18"/>
                <w:szCs w:val="18"/>
              </w:rPr>
              <w:t> </w:t>
            </w:r>
          </w:p>
        </w:tc>
        <w:tc>
          <w:tcPr>
            <w:tcW w:w="4140" w:type="dxa"/>
            <w:gridSpan w:val="5"/>
            <w:tcBorders>
              <w:left w:val="single" w:sz="4" w:space="0" w:color="auto"/>
              <w:right w:val="single" w:sz="4" w:space="0" w:color="auto"/>
            </w:tcBorders>
            <w:shd w:val="clear" w:color="auto" w:fill="auto"/>
            <w:noWrap/>
            <w:vAlign w:val="center"/>
          </w:tcPr>
          <w:p w:rsidR="00FB35B9" w:rsidRPr="000447C3" w:rsidRDefault="00FB35B9" w:rsidP="00FB35B9">
            <w:pPr>
              <w:jc w:val="center"/>
              <w:rPr>
                <w:rFonts w:ascii="Cambria" w:hAnsi="Cambria" w:cs="Calibri"/>
                <w:sz w:val="18"/>
                <w:szCs w:val="18"/>
              </w:rPr>
            </w:pPr>
            <w:proofErr w:type="spellStart"/>
            <w:r w:rsidRPr="000447C3">
              <w:rPr>
                <w:rFonts w:ascii="Cambria" w:hAnsi="Cambria" w:cs="Calibri"/>
                <w:sz w:val="18"/>
                <w:szCs w:val="18"/>
              </w:rPr>
              <w:t>Parli</w:t>
            </w:r>
            <w:proofErr w:type="spellEnd"/>
            <w:r w:rsidRPr="000447C3">
              <w:rPr>
                <w:rFonts w:ascii="Cambria" w:hAnsi="Cambria" w:cs="Calibri"/>
                <w:sz w:val="18"/>
                <w:szCs w:val="18"/>
              </w:rPr>
              <w:t>/IE 1/LD 1</w:t>
            </w:r>
            <w:r w:rsidR="00AC44BA">
              <w:rPr>
                <w:rFonts w:ascii="Cambria" w:hAnsi="Cambria" w:cs="Calibri"/>
                <w:sz w:val="18"/>
                <w:szCs w:val="18"/>
              </w:rPr>
              <w:t>/IDPA 1</w:t>
            </w:r>
            <w:r w:rsidRPr="000447C3">
              <w:rPr>
                <w:rFonts w:ascii="Cambria" w:hAnsi="Cambria" w:cs="Calibri"/>
                <w:sz w:val="18"/>
                <w:szCs w:val="18"/>
              </w:rPr>
              <w:t xml:space="preserve"> Awards</w:t>
            </w:r>
          </w:p>
          <w:p w:rsidR="00FB35B9" w:rsidRPr="000447C3" w:rsidRDefault="00FB35B9" w:rsidP="00FB35B9">
            <w:pPr>
              <w:jc w:val="center"/>
              <w:rPr>
                <w:rFonts w:ascii="Cambria" w:hAnsi="Cambria" w:cs="Calibri"/>
                <w:sz w:val="18"/>
                <w:szCs w:val="18"/>
              </w:rPr>
            </w:pPr>
            <w:r>
              <w:rPr>
                <w:rFonts w:ascii="Cambria" w:hAnsi="Cambria" w:cs="Calibri"/>
                <w:sz w:val="18"/>
                <w:szCs w:val="18"/>
              </w:rPr>
              <w:t>6:15</w:t>
            </w:r>
          </w:p>
        </w:tc>
        <w:tc>
          <w:tcPr>
            <w:tcW w:w="270" w:type="dxa"/>
            <w:tcBorders>
              <w:left w:val="single" w:sz="4" w:space="0" w:color="auto"/>
              <w:right w:val="single" w:sz="4" w:space="0" w:color="auto"/>
            </w:tcBorders>
            <w:shd w:val="clear" w:color="auto" w:fill="000000"/>
            <w:noWrap/>
            <w:hideMark/>
          </w:tcPr>
          <w:p w:rsidR="00FB35B9" w:rsidRPr="000447C3" w:rsidRDefault="00FB35B9" w:rsidP="00FB35B9">
            <w:pPr>
              <w:rPr>
                <w:rFonts w:ascii="Cambria" w:hAnsi="Cambria" w:cs="Calibri"/>
                <w:sz w:val="18"/>
                <w:szCs w:val="18"/>
              </w:rPr>
            </w:pPr>
            <w:r w:rsidRPr="000447C3">
              <w:rPr>
                <w:rFonts w:ascii="Cambria" w:hAnsi="Cambria" w:cs="Calibri"/>
                <w:sz w:val="18"/>
                <w:szCs w:val="18"/>
              </w:rPr>
              <w:t> </w:t>
            </w:r>
          </w:p>
        </w:tc>
        <w:tc>
          <w:tcPr>
            <w:tcW w:w="1315" w:type="dxa"/>
            <w:tcBorders>
              <w:left w:val="single" w:sz="4" w:space="0" w:color="auto"/>
              <w:right w:val="single" w:sz="4" w:space="0" w:color="auto"/>
            </w:tcBorders>
            <w:shd w:val="clear" w:color="auto" w:fill="000000" w:themeFill="text1"/>
            <w:noWrap/>
            <w:vAlign w:val="center"/>
          </w:tcPr>
          <w:p w:rsidR="00FB35B9" w:rsidRPr="000447C3" w:rsidRDefault="00FB35B9" w:rsidP="00FB35B9">
            <w:pPr>
              <w:rPr>
                <w:rFonts w:ascii="Cambria" w:hAnsi="Cambria" w:cs="Calibri"/>
                <w:sz w:val="18"/>
                <w:szCs w:val="18"/>
              </w:rPr>
            </w:pPr>
          </w:p>
        </w:tc>
        <w:tc>
          <w:tcPr>
            <w:tcW w:w="758" w:type="dxa"/>
            <w:tcBorders>
              <w:left w:val="single" w:sz="4" w:space="0" w:color="auto"/>
              <w:right w:val="single" w:sz="4" w:space="0" w:color="auto"/>
            </w:tcBorders>
            <w:shd w:val="clear" w:color="auto" w:fill="000000" w:themeFill="text1"/>
            <w:noWrap/>
            <w:vAlign w:val="center"/>
          </w:tcPr>
          <w:p w:rsidR="00FB35B9" w:rsidRPr="000447C3" w:rsidRDefault="00FB35B9" w:rsidP="00FB35B9">
            <w:pPr>
              <w:jc w:val="center"/>
              <w:rPr>
                <w:rFonts w:ascii="Cambria" w:hAnsi="Cambria" w:cs="Calibri"/>
                <w:sz w:val="18"/>
                <w:szCs w:val="18"/>
              </w:rPr>
            </w:pPr>
          </w:p>
        </w:tc>
        <w:tc>
          <w:tcPr>
            <w:tcW w:w="309" w:type="dxa"/>
            <w:tcBorders>
              <w:left w:val="single" w:sz="4" w:space="0" w:color="auto"/>
              <w:right w:val="single" w:sz="4" w:space="0" w:color="auto"/>
            </w:tcBorders>
            <w:shd w:val="clear" w:color="auto" w:fill="000000"/>
            <w:noWrap/>
            <w:hideMark/>
          </w:tcPr>
          <w:p w:rsidR="00FB35B9" w:rsidRPr="000447C3" w:rsidRDefault="00FB35B9" w:rsidP="00FB35B9">
            <w:pPr>
              <w:rPr>
                <w:rFonts w:ascii="Cambria" w:hAnsi="Cambria" w:cs="Calibri"/>
                <w:sz w:val="18"/>
                <w:szCs w:val="18"/>
              </w:rPr>
            </w:pPr>
            <w:r w:rsidRPr="000447C3">
              <w:rPr>
                <w:rFonts w:ascii="Cambria" w:hAnsi="Cambria" w:cs="Calibri"/>
                <w:sz w:val="18"/>
                <w:szCs w:val="18"/>
              </w:rPr>
              <w:t> </w:t>
            </w:r>
          </w:p>
        </w:tc>
        <w:tc>
          <w:tcPr>
            <w:tcW w:w="1007" w:type="dxa"/>
            <w:tcBorders>
              <w:left w:val="single" w:sz="4" w:space="0" w:color="auto"/>
              <w:right w:val="single" w:sz="4" w:space="0" w:color="auto"/>
            </w:tcBorders>
            <w:shd w:val="clear" w:color="auto" w:fill="000000"/>
            <w:noWrap/>
            <w:hideMark/>
          </w:tcPr>
          <w:p w:rsidR="00FB35B9" w:rsidRPr="000447C3" w:rsidRDefault="00FB35B9" w:rsidP="00FB35B9">
            <w:pPr>
              <w:rPr>
                <w:rFonts w:ascii="Cambria" w:hAnsi="Cambria" w:cs="Calibri"/>
                <w:sz w:val="18"/>
                <w:szCs w:val="18"/>
              </w:rPr>
            </w:pPr>
          </w:p>
        </w:tc>
        <w:tc>
          <w:tcPr>
            <w:tcW w:w="752" w:type="dxa"/>
            <w:tcBorders>
              <w:left w:val="single" w:sz="4" w:space="0" w:color="auto"/>
              <w:right w:val="single" w:sz="4" w:space="0" w:color="auto"/>
            </w:tcBorders>
            <w:shd w:val="clear" w:color="auto" w:fill="000000"/>
            <w:noWrap/>
            <w:hideMark/>
          </w:tcPr>
          <w:p w:rsidR="00FB35B9" w:rsidRPr="000447C3" w:rsidRDefault="00FB35B9" w:rsidP="00FB35B9">
            <w:pPr>
              <w:rPr>
                <w:rFonts w:ascii="Cambria" w:hAnsi="Cambria" w:cs="Calibri"/>
                <w:sz w:val="18"/>
                <w:szCs w:val="18"/>
              </w:rPr>
            </w:pPr>
          </w:p>
        </w:tc>
        <w:tc>
          <w:tcPr>
            <w:tcW w:w="269" w:type="dxa"/>
            <w:tcBorders>
              <w:left w:val="single" w:sz="4" w:space="0" w:color="auto"/>
            </w:tcBorders>
            <w:shd w:val="clear" w:color="auto" w:fill="000000"/>
          </w:tcPr>
          <w:p w:rsidR="00FB35B9" w:rsidRPr="000447C3" w:rsidRDefault="00FB35B9" w:rsidP="00FB35B9">
            <w:pPr>
              <w:rPr>
                <w:rFonts w:ascii="Cambria" w:hAnsi="Cambria" w:cs="Calibri"/>
                <w:sz w:val="18"/>
                <w:szCs w:val="18"/>
              </w:rPr>
            </w:pPr>
          </w:p>
        </w:tc>
      </w:tr>
      <w:tr w:rsidR="00FB35B9" w:rsidRPr="000447C3" w:rsidTr="00FB35B9">
        <w:trPr>
          <w:trHeight w:val="300"/>
        </w:trPr>
        <w:tc>
          <w:tcPr>
            <w:tcW w:w="236" w:type="dxa"/>
            <w:tcBorders>
              <w:right w:val="single" w:sz="4" w:space="0" w:color="auto"/>
            </w:tcBorders>
            <w:shd w:val="clear" w:color="auto" w:fill="000000"/>
          </w:tcPr>
          <w:p w:rsidR="00FB35B9" w:rsidRPr="000447C3" w:rsidRDefault="00FB35B9" w:rsidP="00FB35B9">
            <w:pPr>
              <w:rPr>
                <w:rFonts w:ascii="Cambria" w:hAnsi="Cambria" w:cs="Calibri"/>
                <w:b/>
                <w:bCs/>
                <w:sz w:val="18"/>
                <w:szCs w:val="18"/>
              </w:rPr>
            </w:pPr>
          </w:p>
        </w:tc>
        <w:tc>
          <w:tcPr>
            <w:tcW w:w="1600" w:type="dxa"/>
            <w:tcBorders>
              <w:left w:val="nil"/>
              <w:right w:val="nil"/>
            </w:tcBorders>
            <w:shd w:val="clear" w:color="auto" w:fill="000000"/>
            <w:noWrap/>
          </w:tcPr>
          <w:p w:rsidR="00FB35B9" w:rsidRPr="000447C3" w:rsidRDefault="00FB35B9" w:rsidP="00FB35B9">
            <w:pPr>
              <w:rPr>
                <w:rFonts w:ascii="Cambria" w:hAnsi="Cambria" w:cs="Calibri"/>
                <w:sz w:val="18"/>
                <w:szCs w:val="18"/>
              </w:rPr>
            </w:pPr>
          </w:p>
        </w:tc>
        <w:tc>
          <w:tcPr>
            <w:tcW w:w="882" w:type="dxa"/>
            <w:tcBorders>
              <w:left w:val="nil"/>
              <w:right w:val="nil"/>
            </w:tcBorders>
            <w:shd w:val="clear" w:color="auto" w:fill="000000"/>
            <w:noWrap/>
          </w:tcPr>
          <w:p w:rsidR="00FB35B9" w:rsidRPr="000447C3" w:rsidRDefault="00FB35B9" w:rsidP="00FB35B9">
            <w:pPr>
              <w:rPr>
                <w:rFonts w:ascii="Cambria" w:hAnsi="Cambria" w:cs="Calibri"/>
                <w:sz w:val="18"/>
                <w:szCs w:val="18"/>
              </w:rPr>
            </w:pPr>
          </w:p>
        </w:tc>
        <w:tc>
          <w:tcPr>
            <w:tcW w:w="270" w:type="dxa"/>
            <w:tcBorders>
              <w:left w:val="single" w:sz="4" w:space="0" w:color="auto"/>
              <w:right w:val="single" w:sz="4" w:space="0" w:color="auto"/>
            </w:tcBorders>
            <w:shd w:val="clear" w:color="auto" w:fill="000000"/>
            <w:noWrap/>
          </w:tcPr>
          <w:p w:rsidR="00FB35B9" w:rsidRPr="000447C3" w:rsidRDefault="00FB35B9" w:rsidP="00FB35B9">
            <w:pPr>
              <w:rPr>
                <w:rFonts w:ascii="Cambria" w:hAnsi="Cambria" w:cs="Calibri"/>
                <w:sz w:val="18"/>
                <w:szCs w:val="18"/>
              </w:rPr>
            </w:pPr>
          </w:p>
        </w:tc>
        <w:tc>
          <w:tcPr>
            <w:tcW w:w="4140" w:type="dxa"/>
            <w:gridSpan w:val="5"/>
            <w:tcBorders>
              <w:left w:val="single" w:sz="4" w:space="0" w:color="auto"/>
              <w:bottom w:val="single" w:sz="4" w:space="0" w:color="auto"/>
              <w:right w:val="single" w:sz="4" w:space="0" w:color="auto"/>
            </w:tcBorders>
            <w:shd w:val="clear" w:color="auto" w:fill="000000" w:themeFill="text1"/>
            <w:noWrap/>
            <w:vAlign w:val="center"/>
          </w:tcPr>
          <w:p w:rsidR="00FB35B9" w:rsidRPr="000447C3" w:rsidRDefault="00FB35B9" w:rsidP="00FB35B9">
            <w:pPr>
              <w:jc w:val="center"/>
              <w:rPr>
                <w:rFonts w:ascii="Cambria" w:hAnsi="Cambria" w:cs="Calibri"/>
                <w:sz w:val="18"/>
                <w:szCs w:val="18"/>
              </w:rPr>
            </w:pPr>
          </w:p>
        </w:tc>
        <w:tc>
          <w:tcPr>
            <w:tcW w:w="270" w:type="dxa"/>
            <w:tcBorders>
              <w:left w:val="single" w:sz="4" w:space="0" w:color="auto"/>
              <w:right w:val="single" w:sz="4" w:space="0" w:color="auto"/>
            </w:tcBorders>
            <w:shd w:val="clear" w:color="auto" w:fill="000000"/>
            <w:noWrap/>
          </w:tcPr>
          <w:p w:rsidR="00FB35B9" w:rsidRPr="000447C3" w:rsidRDefault="00FB35B9" w:rsidP="00FB35B9">
            <w:pPr>
              <w:rPr>
                <w:rFonts w:ascii="Cambria" w:hAnsi="Cambria" w:cs="Calibri"/>
                <w:sz w:val="18"/>
                <w:szCs w:val="18"/>
              </w:rPr>
            </w:pPr>
          </w:p>
        </w:tc>
        <w:tc>
          <w:tcPr>
            <w:tcW w:w="1315" w:type="dxa"/>
            <w:tcBorders>
              <w:left w:val="single" w:sz="4" w:space="0" w:color="auto"/>
              <w:right w:val="single" w:sz="4" w:space="0" w:color="auto"/>
            </w:tcBorders>
            <w:shd w:val="clear" w:color="auto" w:fill="000000" w:themeFill="text1"/>
            <w:noWrap/>
            <w:vAlign w:val="center"/>
          </w:tcPr>
          <w:p w:rsidR="00FB35B9" w:rsidRPr="000447C3" w:rsidRDefault="00FB35B9" w:rsidP="00FB35B9">
            <w:pPr>
              <w:rPr>
                <w:rFonts w:ascii="Cambria" w:hAnsi="Cambria" w:cs="Calibri"/>
                <w:sz w:val="18"/>
                <w:szCs w:val="18"/>
              </w:rPr>
            </w:pPr>
          </w:p>
        </w:tc>
        <w:tc>
          <w:tcPr>
            <w:tcW w:w="758" w:type="dxa"/>
            <w:tcBorders>
              <w:left w:val="single" w:sz="4" w:space="0" w:color="auto"/>
              <w:right w:val="single" w:sz="4" w:space="0" w:color="auto"/>
            </w:tcBorders>
            <w:shd w:val="clear" w:color="auto" w:fill="000000" w:themeFill="text1"/>
            <w:noWrap/>
            <w:vAlign w:val="center"/>
          </w:tcPr>
          <w:p w:rsidR="00FB35B9" w:rsidRPr="000447C3" w:rsidRDefault="00FB35B9" w:rsidP="00FB35B9">
            <w:pPr>
              <w:jc w:val="center"/>
              <w:rPr>
                <w:rFonts w:ascii="Cambria" w:hAnsi="Cambria" w:cs="Calibri"/>
                <w:sz w:val="18"/>
                <w:szCs w:val="18"/>
              </w:rPr>
            </w:pPr>
          </w:p>
        </w:tc>
        <w:tc>
          <w:tcPr>
            <w:tcW w:w="309" w:type="dxa"/>
            <w:tcBorders>
              <w:left w:val="single" w:sz="4" w:space="0" w:color="auto"/>
              <w:right w:val="single" w:sz="4" w:space="0" w:color="auto"/>
            </w:tcBorders>
            <w:shd w:val="clear" w:color="auto" w:fill="000000"/>
            <w:noWrap/>
          </w:tcPr>
          <w:p w:rsidR="00FB35B9" w:rsidRPr="000447C3" w:rsidRDefault="00FB35B9" w:rsidP="00FB35B9">
            <w:pPr>
              <w:rPr>
                <w:rFonts w:ascii="Cambria" w:hAnsi="Cambria" w:cs="Calibri"/>
                <w:sz w:val="18"/>
                <w:szCs w:val="18"/>
              </w:rPr>
            </w:pPr>
          </w:p>
        </w:tc>
        <w:tc>
          <w:tcPr>
            <w:tcW w:w="1007" w:type="dxa"/>
            <w:tcBorders>
              <w:left w:val="single" w:sz="4" w:space="0" w:color="auto"/>
              <w:right w:val="single" w:sz="4" w:space="0" w:color="auto"/>
            </w:tcBorders>
            <w:shd w:val="clear" w:color="auto" w:fill="000000"/>
            <w:noWrap/>
          </w:tcPr>
          <w:p w:rsidR="00FB35B9" w:rsidRPr="000447C3" w:rsidRDefault="00FB35B9" w:rsidP="00FB35B9">
            <w:pPr>
              <w:rPr>
                <w:rFonts w:ascii="Cambria" w:hAnsi="Cambria" w:cs="Calibri"/>
                <w:sz w:val="18"/>
                <w:szCs w:val="18"/>
              </w:rPr>
            </w:pPr>
          </w:p>
        </w:tc>
        <w:tc>
          <w:tcPr>
            <w:tcW w:w="752" w:type="dxa"/>
            <w:tcBorders>
              <w:left w:val="single" w:sz="4" w:space="0" w:color="auto"/>
              <w:right w:val="single" w:sz="4" w:space="0" w:color="auto"/>
            </w:tcBorders>
            <w:shd w:val="clear" w:color="auto" w:fill="000000"/>
            <w:noWrap/>
          </w:tcPr>
          <w:p w:rsidR="00FB35B9" w:rsidRPr="000447C3" w:rsidRDefault="00FB35B9" w:rsidP="00FB35B9">
            <w:pPr>
              <w:rPr>
                <w:rFonts w:ascii="Cambria" w:hAnsi="Cambria" w:cs="Calibri"/>
                <w:sz w:val="18"/>
                <w:szCs w:val="18"/>
              </w:rPr>
            </w:pPr>
          </w:p>
        </w:tc>
        <w:tc>
          <w:tcPr>
            <w:tcW w:w="269" w:type="dxa"/>
            <w:tcBorders>
              <w:left w:val="single" w:sz="4" w:space="0" w:color="auto"/>
            </w:tcBorders>
            <w:shd w:val="clear" w:color="auto" w:fill="000000"/>
          </w:tcPr>
          <w:p w:rsidR="00FB35B9" w:rsidRPr="000447C3" w:rsidRDefault="00FB35B9" w:rsidP="00FB35B9">
            <w:pPr>
              <w:rPr>
                <w:rFonts w:ascii="Cambria" w:hAnsi="Cambria" w:cs="Calibri"/>
                <w:sz w:val="18"/>
                <w:szCs w:val="18"/>
              </w:rPr>
            </w:pPr>
          </w:p>
        </w:tc>
      </w:tr>
    </w:tbl>
    <w:p w:rsidR="00FF4EEA" w:rsidRDefault="00FF4EEA" w:rsidP="00FB35B9">
      <w:pPr>
        <w:shd w:val="clear" w:color="auto" w:fill="FFFFFF" w:themeFill="background1"/>
      </w:pPr>
    </w:p>
    <w:p w:rsidR="00EE2BBF" w:rsidRDefault="00EE2BBF" w:rsidP="00FB35B9">
      <w:pPr>
        <w:shd w:val="clear" w:color="auto" w:fill="FFFFFF" w:themeFill="background1"/>
      </w:pPr>
    </w:p>
    <w:p w:rsidR="00EE2BBF" w:rsidRDefault="00EE2BBF"/>
    <w:p w:rsidR="00DF603A" w:rsidRDefault="00DF603A">
      <w:pPr>
        <w:rPr>
          <w:b/>
          <w:bCs/>
          <w:u w:val="single"/>
        </w:rPr>
      </w:pPr>
    </w:p>
    <w:p w:rsidR="00EE2BBF" w:rsidRDefault="00EE2BBF">
      <w:pPr>
        <w:rPr>
          <w:b/>
          <w:bCs/>
          <w:u w:val="single"/>
        </w:rPr>
      </w:pPr>
      <w:r>
        <w:rPr>
          <w:b/>
          <w:bCs/>
          <w:u w:val="single"/>
        </w:rPr>
        <w:t>Lodging Options –</w:t>
      </w:r>
    </w:p>
    <w:p w:rsidR="00EE2BBF" w:rsidRDefault="00EE2BBF"/>
    <w:p w:rsidR="00E97895" w:rsidRDefault="00AC44BA" w:rsidP="00E97895">
      <w:r>
        <w:t xml:space="preserve">Atrium Inn (formerly </w:t>
      </w:r>
      <w:r w:rsidR="00E97895">
        <w:t>Ramada</w:t>
      </w:r>
      <w:r>
        <w:t>)</w:t>
      </w:r>
    </w:p>
    <w:p w:rsidR="00E97895" w:rsidRDefault="00E97895" w:rsidP="00E97895">
      <w:r>
        <w:t>1400 N Lorraine Street</w:t>
      </w:r>
    </w:p>
    <w:p w:rsidR="00E97895" w:rsidRDefault="00E97895" w:rsidP="00E97895">
      <w:r>
        <w:t>Hutchinson, KS 67501</w:t>
      </w:r>
    </w:p>
    <w:p w:rsidR="00E97895" w:rsidRDefault="00E97895" w:rsidP="00E97895">
      <w:r>
        <w:t>(620) 669-9311</w:t>
      </w:r>
    </w:p>
    <w:p w:rsidR="00E97895" w:rsidRDefault="00FB35B9">
      <w:r>
        <w:t>(</w:t>
      </w:r>
      <w:r w:rsidR="00E97895">
        <w:t xml:space="preserve">Room </w:t>
      </w:r>
      <w:r w:rsidR="00A370B0">
        <w:t>blocks</w:t>
      </w:r>
      <w:r w:rsidR="00E97895">
        <w:t xml:space="preserve"> set up for $80-Call and ask for Hutch CC Forensics Block)</w:t>
      </w:r>
    </w:p>
    <w:p w:rsidR="00104E1F" w:rsidRDefault="00104E1F"/>
    <w:p w:rsidR="00E97895" w:rsidRPr="00E97895" w:rsidRDefault="00E97895" w:rsidP="00E97895">
      <w:pPr>
        <w:rPr>
          <w:b/>
        </w:rPr>
      </w:pPr>
      <w:r w:rsidRPr="00E97895">
        <w:rPr>
          <w:b/>
        </w:rPr>
        <w:t xml:space="preserve">***At this time we highly discourage the </w:t>
      </w:r>
      <w:proofErr w:type="spellStart"/>
      <w:r w:rsidRPr="00E97895">
        <w:rPr>
          <w:b/>
        </w:rPr>
        <w:t>Econolodge</w:t>
      </w:r>
      <w:proofErr w:type="spellEnd"/>
      <w:r w:rsidRPr="00E97895">
        <w:rPr>
          <w:b/>
        </w:rPr>
        <w:t xml:space="preserve"> in town. Also, it is best to avoid options found on 4</w:t>
      </w:r>
      <w:r w:rsidRPr="00E97895">
        <w:rPr>
          <w:b/>
          <w:vertAlign w:val="superscript"/>
        </w:rPr>
        <w:t>th</w:t>
      </w:r>
      <w:r w:rsidRPr="00E97895">
        <w:rPr>
          <w:b/>
        </w:rPr>
        <w:t xml:space="preserve"> Avenue…the quality is lower and we hear Zombies have taken residence in that district….)</w:t>
      </w:r>
    </w:p>
    <w:p w:rsidR="00E97895" w:rsidRDefault="00E97895" w:rsidP="00E97895"/>
    <w:p w:rsidR="00DF603A" w:rsidRDefault="00DF603A">
      <w:pPr>
        <w:rPr>
          <w:b/>
          <w:bCs/>
          <w:u w:val="single"/>
        </w:rPr>
      </w:pPr>
      <w:r>
        <w:rPr>
          <w:b/>
          <w:bCs/>
          <w:u w:val="single"/>
        </w:rPr>
        <w:br w:type="page"/>
      </w:r>
    </w:p>
    <w:p w:rsidR="00104E1F" w:rsidRDefault="00104E1F" w:rsidP="00E97895">
      <w:pPr>
        <w:rPr>
          <w:b/>
          <w:bCs/>
          <w:u w:val="single"/>
        </w:rPr>
      </w:pPr>
      <w:r>
        <w:rPr>
          <w:b/>
          <w:bCs/>
          <w:u w:val="single"/>
        </w:rPr>
        <w:lastRenderedPageBreak/>
        <w:t>Meals</w:t>
      </w:r>
    </w:p>
    <w:p w:rsidR="006E5FA5" w:rsidRDefault="006E5FA5" w:rsidP="00104E1F"/>
    <w:p w:rsidR="00104E1F" w:rsidRDefault="00104E1F" w:rsidP="00104E1F">
      <w:r>
        <w:t>Teams are welcome to fend for themselves or partake of the HCC cafeteria</w:t>
      </w:r>
      <w:r w:rsidR="00E97895">
        <w:t xml:space="preserve"> at $5 per meal ticket</w:t>
      </w:r>
      <w:r>
        <w:t xml:space="preserve">.  </w:t>
      </w:r>
      <w:r w:rsidR="00E97895">
        <w:t xml:space="preserve">On weekends the cafeteria serves “brunch.” Common items served include biscuits and gravy, chicken patty sandwiches, potato </w:t>
      </w:r>
      <w:r w:rsidR="009340BD">
        <w:t xml:space="preserve">cakes, and </w:t>
      </w:r>
      <w:proofErr w:type="spellStart"/>
      <w:r w:rsidR="009340BD">
        <w:t>french</w:t>
      </w:r>
      <w:proofErr w:type="spellEnd"/>
      <w:r w:rsidR="009340BD">
        <w:t xml:space="preserve"> fries….so many </w:t>
      </w:r>
      <w:proofErr w:type="spellStart"/>
      <w:r w:rsidR="009340BD">
        <w:t>french</w:t>
      </w:r>
      <w:proofErr w:type="spellEnd"/>
      <w:r w:rsidR="009340BD">
        <w:t xml:space="preserve"> fries. The cafeteria also includes a salad and lunchmeat sandwich bar daily so most dietary needs can be met. However, brains are still not an option…for now. </w:t>
      </w:r>
      <w:r>
        <w:t>Should you select the cafeteria, please purchase meal ticke</w:t>
      </w:r>
      <w:r w:rsidR="00E97895">
        <w:t>ts through the website so that we</w:t>
      </w:r>
      <w:r>
        <w:t xml:space="preserve"> can give the cafeteria a head count.  </w:t>
      </w:r>
    </w:p>
    <w:p w:rsidR="00104E1F" w:rsidRDefault="00104E1F" w:rsidP="00104E1F"/>
    <w:p w:rsidR="00104E1F" w:rsidRDefault="00104E1F" w:rsidP="00104E1F">
      <w:pPr>
        <w:rPr>
          <w:b/>
          <w:bCs/>
          <w:u w:val="single"/>
        </w:rPr>
      </w:pPr>
      <w:r>
        <w:rPr>
          <w:b/>
          <w:bCs/>
          <w:u w:val="single"/>
        </w:rPr>
        <w:t>Individual Events Patterns</w:t>
      </w:r>
    </w:p>
    <w:p w:rsidR="006E5FA5" w:rsidRDefault="006E5FA5" w:rsidP="00104E1F">
      <w:pPr>
        <w:rPr>
          <w:u w:val="single"/>
        </w:rPr>
      </w:pPr>
    </w:p>
    <w:p w:rsidR="00104E1F" w:rsidRDefault="00104E1F" w:rsidP="00104E1F">
      <w:pPr>
        <w:rPr>
          <w:u w:val="single"/>
        </w:rPr>
      </w:pPr>
      <w:r>
        <w:rPr>
          <w:u w:val="single"/>
        </w:rPr>
        <w:t xml:space="preserve">Flight A: </w:t>
      </w:r>
      <w:proofErr w:type="spellStart"/>
      <w:r>
        <w:rPr>
          <w:u w:val="single"/>
        </w:rPr>
        <w:t>Extemp</w:t>
      </w:r>
      <w:proofErr w:type="spellEnd"/>
      <w:r>
        <w:rPr>
          <w:u w:val="single"/>
        </w:rPr>
        <w:t>, POI, Poetry, DI, CA, ADS</w:t>
      </w:r>
    </w:p>
    <w:p w:rsidR="00104E1F" w:rsidRDefault="00104E1F" w:rsidP="00104E1F">
      <w:pPr>
        <w:rPr>
          <w:u w:val="single"/>
        </w:rPr>
      </w:pPr>
      <w:r>
        <w:rPr>
          <w:u w:val="single"/>
        </w:rPr>
        <w:t>Flight B: Imp, Prose, Info, Duo, Pers</w:t>
      </w:r>
    </w:p>
    <w:p w:rsidR="00F61664" w:rsidRDefault="00F61664" w:rsidP="00104E1F">
      <w:pPr>
        <w:rPr>
          <w:u w:val="single"/>
        </w:rPr>
      </w:pPr>
    </w:p>
    <w:p w:rsidR="00F61664" w:rsidRDefault="00F61664" w:rsidP="00104E1F">
      <w:pPr>
        <w:rPr>
          <w:u w:val="single"/>
        </w:rPr>
      </w:pPr>
      <w:r>
        <w:rPr>
          <w:u w:val="single"/>
        </w:rPr>
        <w:t>I.E.’s</w:t>
      </w:r>
    </w:p>
    <w:p w:rsidR="00F61664" w:rsidRDefault="00F61664" w:rsidP="00104E1F">
      <w:r w:rsidRPr="00F61664">
        <w:t>-No competitor may enter more than 3 events per flight</w:t>
      </w:r>
      <w:r w:rsidR="009340BD">
        <w:t xml:space="preserve"> pattern (2 Duos=2 events)</w:t>
      </w:r>
      <w:r w:rsidRPr="00F61664">
        <w:t>.</w:t>
      </w:r>
    </w:p>
    <w:p w:rsidR="00F61664" w:rsidRPr="00F61664" w:rsidRDefault="00F61664" w:rsidP="00104E1F">
      <w:r>
        <w:t>-Competitors may not compete in I.E.’s and LD</w:t>
      </w:r>
      <w:r w:rsidR="00AC44BA">
        <w:t>/IPDA</w:t>
      </w:r>
      <w:r>
        <w:t xml:space="preserve"> on the same day, but may switch events between Saturday and Sunday.</w:t>
      </w:r>
      <w:r w:rsidR="00AC44BA">
        <w:t xml:space="preserve"> Competitor’s may enter IPDA on Friday and IE’s on Saturday.</w:t>
      </w:r>
    </w:p>
    <w:p w:rsidR="00F61664" w:rsidRDefault="009340BD" w:rsidP="00104E1F">
      <w:r>
        <w:t>-I.E.’s will</w:t>
      </w:r>
      <w:r w:rsidR="00F61664">
        <w:t xml:space="preserve"> break</w:t>
      </w:r>
      <w:r>
        <w:t xml:space="preserve"> to semifinals at 4</w:t>
      </w:r>
      <w:r w:rsidR="00FB35B9">
        <w:t xml:space="preserve">0 entries, quarterfinals at 80, and </w:t>
      </w:r>
      <w:proofErr w:type="spellStart"/>
      <w:r w:rsidR="00FB35B9">
        <w:t>octo</w:t>
      </w:r>
      <w:proofErr w:type="spellEnd"/>
      <w:r w:rsidR="00FB35B9">
        <w:t>-finals at 160.</w:t>
      </w:r>
    </w:p>
    <w:p w:rsidR="00F61664" w:rsidRDefault="009340BD" w:rsidP="00104E1F">
      <w:r>
        <w:t>-C</w:t>
      </w:r>
      <w:r w:rsidR="00F61664">
        <w:t>ompetitors</w:t>
      </w:r>
      <w:r>
        <w:t xml:space="preserve"> will be advanced to </w:t>
      </w:r>
      <w:r w:rsidR="00A370B0">
        <w:t>out rounds</w:t>
      </w:r>
      <w:r>
        <w:t xml:space="preserve"> based</w:t>
      </w:r>
      <w:r w:rsidR="00F61664">
        <w:t xml:space="preserve"> on lowest cumulative rank, then inverse reciprocals, then highest cumulative rating points. If after the</w:t>
      </w:r>
      <w:r>
        <w:t xml:space="preserve">se criteria are applied </w:t>
      </w:r>
      <w:r w:rsidR="00F61664">
        <w:t>there is still a tie, tied competitor</w:t>
      </w:r>
      <w:r>
        <w:t>s</w:t>
      </w:r>
      <w:r w:rsidR="00F61664">
        <w:t xml:space="preserve"> will advance to the appropriate </w:t>
      </w:r>
      <w:r w:rsidR="00A370B0">
        <w:t>out round</w:t>
      </w:r>
      <w:r w:rsidR="00F61664">
        <w:t xml:space="preserve">. </w:t>
      </w:r>
    </w:p>
    <w:p w:rsidR="00F61664" w:rsidRDefault="00F61664" w:rsidP="00104E1F">
      <w:r>
        <w:t xml:space="preserve">-Ranking in finals will </w:t>
      </w:r>
      <w:r w:rsidR="00DF603A">
        <w:t xml:space="preserve">follow </w:t>
      </w:r>
      <w:r w:rsidR="0025245A">
        <w:t>this order Majority of first place rankings, Lowest cumulative ranking, Majority of preference based on each individual judges’ rankings, highest cumulative rating points, highest cumulative rating points after dropping high score, highest cumulative points after dropping low score, highest cumulative points after dropping high/low scores.</w:t>
      </w:r>
    </w:p>
    <w:p w:rsidR="00104E1F" w:rsidRDefault="00104E1F" w:rsidP="00104E1F">
      <w:r>
        <w:t xml:space="preserve">All rules for the 11 AFA events should follow the AFA-NIET Event Descriptions which can be found at </w:t>
      </w:r>
      <w:hyperlink r:id="rId23" w:history="1">
        <w:r w:rsidRPr="00951A1B">
          <w:rPr>
            <w:rStyle w:val="Hyperlink"/>
          </w:rPr>
          <w:t>http://www.mnsu.edu/cmst/niet/eventdescriptions-new09-10.htm</w:t>
        </w:r>
      </w:hyperlink>
      <w:r w:rsidRPr="00951A1B">
        <w:t xml:space="preserve"> </w:t>
      </w:r>
    </w:p>
    <w:p w:rsidR="00104E1F" w:rsidRDefault="00104E1F" w:rsidP="00104E1F"/>
    <w:p w:rsidR="009F708F" w:rsidRPr="009340BD" w:rsidRDefault="009F708F" w:rsidP="00104E1F">
      <w:pPr>
        <w:rPr>
          <w:u w:val="single"/>
        </w:rPr>
      </w:pPr>
      <w:r w:rsidRPr="009340BD">
        <w:rPr>
          <w:u w:val="single"/>
        </w:rPr>
        <w:t>LD</w:t>
      </w:r>
      <w:r w:rsidR="00895DC6" w:rsidRPr="009340BD">
        <w:rPr>
          <w:u w:val="single"/>
        </w:rPr>
        <w:t>/NPDA</w:t>
      </w:r>
      <w:r w:rsidR="00AC44BA">
        <w:rPr>
          <w:u w:val="single"/>
        </w:rPr>
        <w:t>/IPDA</w:t>
      </w:r>
    </w:p>
    <w:p w:rsidR="0025245A" w:rsidRDefault="0025245A" w:rsidP="0025245A">
      <w:r>
        <w:rPr>
          <w:b/>
          <w:sz w:val="22"/>
        </w:rPr>
        <w:t>No In-Round oral critiques</w:t>
      </w:r>
      <w:r>
        <w:rPr>
          <w:sz w:val="22"/>
        </w:rPr>
        <w:t>. Please inform your coaches, judges, and students that we expect no In-Round oral critiques. To ensure the tournament schedule and avoid hosting strife we ask that critiques be given only after the round’s ballot has been submitted. If the ballot for the round has not been submitted by the judge before the start time for the next round has started, the round may incur a double-loss. There is opportunity for critique in between rounds and throughout the competition day. Additionally, if competitors are not present for draw, topic announce, or round start time for reasons that are under their control, they may be given a loss for that round.</w:t>
      </w:r>
    </w:p>
    <w:p w:rsidR="00895DC6" w:rsidRDefault="00895DC6" w:rsidP="00104E1F"/>
    <w:p w:rsidR="00895DC6" w:rsidRDefault="00895DC6" w:rsidP="00895DC6">
      <w:r>
        <w:t xml:space="preserve">Judges will be responsible for every preliminary round, and schools will be responsible to judge at least one round beyond the elimination of your competitors. </w:t>
      </w:r>
    </w:p>
    <w:p w:rsidR="0025245A" w:rsidRDefault="0025245A" w:rsidP="00895DC6"/>
    <w:p w:rsidR="0025245A" w:rsidRDefault="0025245A" w:rsidP="0025245A">
      <w:r>
        <w:rPr>
          <w:sz w:val="22"/>
        </w:rPr>
        <w:t xml:space="preserve">A separate novice and varsity division will be used for both forms of debate, but may break down to one division if necessary. Hutchinson and Sterling will be competing in Debate but will not be eligible for debate sweepstakes. </w:t>
      </w:r>
    </w:p>
    <w:p w:rsidR="0025245A" w:rsidRDefault="0025245A" w:rsidP="0025245A"/>
    <w:p w:rsidR="0025245A" w:rsidRDefault="0025245A" w:rsidP="0025245A">
      <w:r>
        <w:rPr>
          <w:sz w:val="22"/>
        </w:rPr>
        <w:t>IPDA will be offered for individual competitors. There will not be a team division at this time.</w:t>
      </w:r>
    </w:p>
    <w:p w:rsidR="0025245A" w:rsidRDefault="0025245A" w:rsidP="0025245A"/>
    <w:p w:rsidR="0025245A" w:rsidRDefault="0025245A" w:rsidP="0025245A">
      <w:r>
        <w:rPr>
          <w:sz w:val="22"/>
        </w:rPr>
        <w:t>A novice competitor is a student who is in their first two semesters of collegiate competition and has not attended a year-end nationals tournament. The Varsity or Open category is for students who are not novice competitors, but are still within the eligibility guidelines for each activity (and may include novice students based on entry). We will not be offering a “professional” division for non-collegiate students at this time.</w:t>
      </w:r>
    </w:p>
    <w:p w:rsidR="00895DC6" w:rsidRDefault="00895DC6" w:rsidP="00895DC6"/>
    <w:p w:rsidR="00895DC6" w:rsidRDefault="00895DC6" w:rsidP="00895DC6">
      <w:r>
        <w:t>Standard NPDA times will be used (7,8,8,8,4,5) with 15 minutes prep before the round. Topics will be mass announced at a location specified at registration</w:t>
      </w:r>
      <w:r>
        <w:rPr>
          <w:b/>
          <w:bCs/>
        </w:rPr>
        <w:t>.</w:t>
      </w:r>
      <w:r>
        <w:t xml:space="preserve"> No maverick competitors will be allowed. </w:t>
      </w:r>
    </w:p>
    <w:p w:rsidR="00895DC6" w:rsidRDefault="00895DC6" w:rsidP="00895DC6"/>
    <w:p w:rsidR="009F708F" w:rsidRDefault="00895DC6" w:rsidP="00104E1F">
      <w:r>
        <w:lastRenderedPageBreak/>
        <w:t>Standard NFA LD times will be used (6,3,7,3,6,6,3) with 4 minutes of prep for each side.</w:t>
      </w:r>
    </w:p>
    <w:p w:rsidR="00FB35B9" w:rsidRDefault="00FB35B9" w:rsidP="00104E1F"/>
    <w:p w:rsidR="00FB35B9" w:rsidRDefault="00FB35B9" w:rsidP="00104E1F">
      <w:r>
        <w:t xml:space="preserve">Debates will need at least 8 entries for semis, 16 for quarters, and 32 for </w:t>
      </w:r>
      <w:proofErr w:type="spellStart"/>
      <w:r>
        <w:t>octo</w:t>
      </w:r>
      <w:proofErr w:type="spellEnd"/>
      <w:r>
        <w:t xml:space="preserve">-finals.  </w:t>
      </w:r>
      <w:r w:rsidR="00DF603A">
        <w:t>If there is an odd number we will go up to the next even number in order to count the bye.</w:t>
      </w:r>
    </w:p>
    <w:p w:rsidR="009F708F" w:rsidRDefault="009F708F" w:rsidP="00104E1F"/>
    <w:p w:rsidR="0025245A" w:rsidRDefault="0025245A" w:rsidP="0025245A">
      <w:r>
        <w:rPr>
          <w:sz w:val="22"/>
        </w:rPr>
        <w:t xml:space="preserve">For NPDA to be held we will need to have at least 12 teams from 4 schools (One school cannot make up more than 50% of the field). For NFA-LD and IPDA to be held we will need to have at least 10 entries from 4 schools. (One school cannot make up more than 50% of the field). </w:t>
      </w:r>
    </w:p>
    <w:p w:rsidR="0025245A" w:rsidRDefault="0025245A" w:rsidP="00104E1F"/>
    <w:p w:rsidR="0025245A" w:rsidRDefault="0025245A" w:rsidP="0025245A">
      <w:r>
        <w:rPr>
          <w:sz w:val="22"/>
        </w:rPr>
        <w:t>IPDA will follow the time limits and rules established by the International Public Debate association. Students will have thirty minutes of preparation time (includes walking time to rounds).</w:t>
      </w:r>
    </w:p>
    <w:p w:rsidR="0025245A" w:rsidRDefault="0025245A" w:rsidP="00104E1F"/>
    <w:p w:rsidR="00104E1F" w:rsidRDefault="00104E1F" w:rsidP="00104E1F">
      <w:pPr>
        <w:rPr>
          <w:b/>
          <w:bCs/>
          <w:u w:val="single"/>
        </w:rPr>
      </w:pPr>
      <w:r>
        <w:rPr>
          <w:b/>
          <w:bCs/>
          <w:u w:val="single"/>
        </w:rPr>
        <w:t>Awards</w:t>
      </w:r>
    </w:p>
    <w:p w:rsidR="00104E1F" w:rsidRDefault="00104E1F" w:rsidP="00104E1F">
      <w:r>
        <w:t>Awards will be presented to all IE finalists. The top five speakers will be given awards for debate in each division</w:t>
      </w:r>
      <w:r w:rsidR="009340BD">
        <w:t xml:space="preserve"> as well as all competitors advancing to </w:t>
      </w:r>
      <w:r w:rsidR="00A370B0">
        <w:t>out rounds</w:t>
      </w:r>
      <w:r>
        <w:t xml:space="preserve">. </w:t>
      </w:r>
    </w:p>
    <w:p w:rsidR="00104E1F" w:rsidRDefault="00104E1F" w:rsidP="00104E1F"/>
    <w:p w:rsidR="00104E1F" w:rsidRDefault="00104E1F" w:rsidP="00104E1F">
      <w:pPr>
        <w:rPr>
          <w:b/>
          <w:bCs/>
          <w:i/>
          <w:iCs/>
        </w:rPr>
      </w:pPr>
      <w:r>
        <w:rPr>
          <w:b/>
          <w:bCs/>
          <w:i/>
          <w:iCs/>
        </w:rPr>
        <w:t>Sweepstakes Formula:</w:t>
      </w:r>
      <w:r w:rsidR="00663141">
        <w:t xml:space="preserve"> </w:t>
      </w:r>
      <w:r>
        <w:t>Sweeps include: 1</w:t>
      </w:r>
      <w:r>
        <w:rPr>
          <w:vertAlign w:val="superscript"/>
        </w:rPr>
        <w:t>st</w:t>
      </w:r>
      <w:r w:rsidR="00DF603A">
        <w:t>-3</w:t>
      </w:r>
      <w:r w:rsidR="00DF603A" w:rsidRPr="00DF603A">
        <w:rPr>
          <w:vertAlign w:val="superscript"/>
        </w:rPr>
        <w:t>rd</w:t>
      </w:r>
      <w:r w:rsidR="00DF603A">
        <w:t xml:space="preserve"> </w:t>
      </w:r>
      <w:r w:rsidR="00663141">
        <w:t>Open IE Sweeps (each half</w:t>
      </w:r>
      <w:r w:rsidR="009A4D5A">
        <w:t>),</w:t>
      </w:r>
      <w:r>
        <w:t xml:space="preserve"> </w:t>
      </w:r>
      <w:r w:rsidR="00663141">
        <w:t>1</w:t>
      </w:r>
      <w:r w:rsidR="00663141" w:rsidRPr="00663141">
        <w:rPr>
          <w:vertAlign w:val="superscript"/>
        </w:rPr>
        <w:t>st</w:t>
      </w:r>
      <w:r w:rsidR="00663141">
        <w:t>-</w:t>
      </w:r>
      <w:r w:rsidR="00DF603A">
        <w:t>3</w:t>
      </w:r>
      <w:r w:rsidR="00DF603A" w:rsidRPr="00DF603A">
        <w:rPr>
          <w:vertAlign w:val="superscript"/>
        </w:rPr>
        <w:t>rd</w:t>
      </w:r>
      <w:r w:rsidR="00DF603A">
        <w:t xml:space="preserve"> </w:t>
      </w:r>
      <w:r w:rsidR="009A4D5A">
        <w:t xml:space="preserve">Open </w:t>
      </w:r>
      <w:r w:rsidR="00663141">
        <w:t xml:space="preserve">NPDA and LD </w:t>
      </w:r>
      <w:r w:rsidR="009A4D5A">
        <w:t>(each half)</w:t>
      </w:r>
      <w:r w:rsidR="00663141">
        <w:t xml:space="preserve">, </w:t>
      </w:r>
      <w:r w:rsidR="00DF603A">
        <w:t xml:space="preserve">and </w:t>
      </w:r>
      <w:r w:rsidR="009A4D5A">
        <w:t>1</w:t>
      </w:r>
      <w:r w:rsidR="009A4D5A" w:rsidRPr="009A4D5A">
        <w:rPr>
          <w:vertAlign w:val="superscript"/>
        </w:rPr>
        <w:t>st</w:t>
      </w:r>
      <w:r w:rsidR="00DF603A">
        <w:t xml:space="preserve"> Swing Sweepstakes (all points from all IEs and Debates, just need to participate in the weekend to be eligible.)</w:t>
      </w:r>
      <w:r w:rsidR="00BD6751">
        <w:t xml:space="preserve"> In addition to being eligible for the all school team sweepstakes awards, there will be 1</w:t>
      </w:r>
      <w:r w:rsidR="00BD6751" w:rsidRPr="00BD6751">
        <w:rPr>
          <w:vertAlign w:val="superscript"/>
        </w:rPr>
        <w:t>st</w:t>
      </w:r>
      <w:r w:rsidR="00DF603A">
        <w:rPr>
          <w:vertAlign w:val="superscript"/>
        </w:rPr>
        <w:t xml:space="preserve"> </w:t>
      </w:r>
      <w:r w:rsidR="00DF603A">
        <w:t>place s</w:t>
      </w:r>
      <w:r w:rsidR="00BD6751">
        <w:t>chool awards in all of the above categories to eligible two year colleges.</w:t>
      </w:r>
      <w:r w:rsidR="009A4D5A">
        <w:t xml:space="preserve"> </w:t>
      </w:r>
      <w:r>
        <w:t xml:space="preserve">  </w:t>
      </w:r>
    </w:p>
    <w:p w:rsidR="00104E1F" w:rsidRDefault="00104E1F" w:rsidP="00104E1F"/>
    <w:p w:rsidR="00DF603A" w:rsidRDefault="00DF603A" w:rsidP="00104E1F">
      <w:pPr>
        <w:rPr>
          <w:b/>
          <w:bCs/>
          <w:i/>
          <w:iCs/>
        </w:rPr>
      </w:pPr>
    </w:p>
    <w:p w:rsidR="00104E1F" w:rsidRDefault="00104E1F" w:rsidP="00104E1F">
      <w:pPr>
        <w:rPr>
          <w:b/>
          <w:bCs/>
          <w:i/>
          <w:iCs/>
        </w:rPr>
      </w:pPr>
      <w:r>
        <w:rPr>
          <w:b/>
          <w:bCs/>
          <w:i/>
          <w:iCs/>
        </w:rPr>
        <w:t>Sweepstakes Formula</w:t>
      </w:r>
    </w:p>
    <w:p w:rsidR="00F61664" w:rsidRPr="00F61664" w:rsidRDefault="00F61664" w:rsidP="00104E1F">
      <w:pPr>
        <w:rPr>
          <w:bCs/>
          <w:iCs/>
        </w:rPr>
      </w:pPr>
      <w:r>
        <w:rPr>
          <w:bCs/>
          <w:iCs/>
        </w:rPr>
        <w:t>IE Prelims 1</w:t>
      </w:r>
      <w:r w:rsidRPr="00F61664">
        <w:rPr>
          <w:bCs/>
          <w:iCs/>
          <w:vertAlign w:val="superscript"/>
        </w:rPr>
        <w:t>st</w:t>
      </w:r>
      <w:r>
        <w:rPr>
          <w:bCs/>
          <w:iCs/>
        </w:rPr>
        <w:t>-3, 2</w:t>
      </w:r>
      <w:r w:rsidRPr="00F61664">
        <w:rPr>
          <w:bCs/>
          <w:iCs/>
          <w:vertAlign w:val="superscript"/>
        </w:rPr>
        <w:t>nd</w:t>
      </w:r>
      <w:r>
        <w:rPr>
          <w:bCs/>
          <w:iCs/>
        </w:rPr>
        <w:t>-2, 3</w:t>
      </w:r>
      <w:r w:rsidRPr="00F61664">
        <w:rPr>
          <w:bCs/>
          <w:iCs/>
          <w:vertAlign w:val="superscript"/>
        </w:rPr>
        <w:t>rd</w:t>
      </w:r>
      <w:r>
        <w:rPr>
          <w:bCs/>
          <w:iCs/>
        </w:rPr>
        <w:t>-1</w:t>
      </w:r>
    </w:p>
    <w:p w:rsidR="00104E1F" w:rsidRDefault="00104E1F" w:rsidP="00104E1F">
      <w:r>
        <w:t>IE Finalists 1</w:t>
      </w:r>
      <w:r>
        <w:rPr>
          <w:vertAlign w:val="superscript"/>
        </w:rPr>
        <w:t>st</w:t>
      </w:r>
      <w:r w:rsidR="00F61664">
        <w:rPr>
          <w:vertAlign w:val="superscript"/>
        </w:rPr>
        <w:t>-</w:t>
      </w:r>
      <w:r>
        <w:t>12, 2</w:t>
      </w:r>
      <w:r>
        <w:rPr>
          <w:vertAlign w:val="superscript"/>
        </w:rPr>
        <w:t xml:space="preserve">nd </w:t>
      </w:r>
      <w:r w:rsidR="00F61664">
        <w:rPr>
          <w:vertAlign w:val="superscript"/>
        </w:rPr>
        <w:t>-</w:t>
      </w:r>
      <w:r>
        <w:t>10, 3</w:t>
      </w:r>
      <w:r>
        <w:rPr>
          <w:vertAlign w:val="superscript"/>
        </w:rPr>
        <w:t>rd</w:t>
      </w:r>
      <w:r>
        <w:t xml:space="preserve"> </w:t>
      </w:r>
      <w:r w:rsidR="00F61664">
        <w:t>-</w:t>
      </w:r>
      <w:r>
        <w:t>8, 4</w:t>
      </w:r>
      <w:r>
        <w:rPr>
          <w:vertAlign w:val="superscript"/>
        </w:rPr>
        <w:t>th</w:t>
      </w:r>
      <w:r>
        <w:t xml:space="preserve"> </w:t>
      </w:r>
      <w:r w:rsidR="00F61664">
        <w:t>-</w:t>
      </w:r>
      <w:r>
        <w:t>6, 5</w:t>
      </w:r>
      <w:r>
        <w:rPr>
          <w:vertAlign w:val="superscript"/>
        </w:rPr>
        <w:t xml:space="preserve">th </w:t>
      </w:r>
      <w:r w:rsidR="00F61664">
        <w:t>-</w:t>
      </w:r>
      <w:r>
        <w:t>4, 6</w:t>
      </w:r>
      <w:r>
        <w:rPr>
          <w:vertAlign w:val="superscript"/>
        </w:rPr>
        <w:t xml:space="preserve">th </w:t>
      </w:r>
      <w:r w:rsidR="00F61664">
        <w:t>-</w:t>
      </w:r>
      <w:r>
        <w:t>2, 7</w:t>
      </w:r>
      <w:r w:rsidRPr="00AC15E4">
        <w:rPr>
          <w:vertAlign w:val="superscript"/>
        </w:rPr>
        <w:t>th</w:t>
      </w:r>
      <w:r>
        <w:t xml:space="preserve"> on 1 pt.</w:t>
      </w:r>
    </w:p>
    <w:p w:rsidR="009F708F" w:rsidRDefault="00BD6751" w:rsidP="00104E1F">
      <w:r>
        <w:t>NPDA Prelim Win or Bye - 6</w:t>
      </w:r>
    </w:p>
    <w:p w:rsidR="00BD6751" w:rsidRDefault="00BD6751" w:rsidP="00104E1F">
      <w:r>
        <w:t>LD Prelim Win or Bye – 3</w:t>
      </w:r>
    </w:p>
    <w:p w:rsidR="00BD6751" w:rsidRDefault="00BD6751" w:rsidP="00104E1F">
      <w:r>
        <w:t>NPDA</w:t>
      </w:r>
      <w:r w:rsidR="00813E20">
        <w:t xml:space="preserve">, IPDA, and </w:t>
      </w:r>
      <w:r>
        <w:t xml:space="preserve">LD </w:t>
      </w:r>
      <w:r w:rsidR="00A370B0">
        <w:t>out round</w:t>
      </w:r>
      <w:r>
        <w:t xml:space="preserve"> – 1</w:t>
      </w:r>
      <w:r w:rsidRPr="00BD6751">
        <w:rPr>
          <w:vertAlign w:val="superscript"/>
        </w:rPr>
        <w:t>st</w:t>
      </w:r>
      <w:r>
        <w:t>-24, 2</w:t>
      </w:r>
      <w:r w:rsidRPr="00BD6751">
        <w:rPr>
          <w:vertAlign w:val="superscript"/>
        </w:rPr>
        <w:t>nd</w:t>
      </w:r>
      <w:r>
        <w:t>-20, semifinalist-16, quarterfinalist-8, octafinalist-4.</w:t>
      </w:r>
    </w:p>
    <w:p w:rsidR="009340BD" w:rsidRDefault="009340BD" w:rsidP="00104E1F">
      <w:pPr>
        <w:rPr>
          <w:b/>
          <w:bCs/>
          <w:u w:val="single"/>
        </w:rPr>
      </w:pPr>
    </w:p>
    <w:p w:rsidR="00104E1F" w:rsidRDefault="00104E1F" w:rsidP="00104E1F">
      <w:pPr>
        <w:rPr>
          <w:b/>
          <w:bCs/>
          <w:u w:val="single"/>
        </w:rPr>
      </w:pPr>
      <w:r>
        <w:rPr>
          <w:b/>
          <w:bCs/>
          <w:u w:val="single"/>
        </w:rPr>
        <w:t xml:space="preserve">Entry Fees </w:t>
      </w:r>
    </w:p>
    <w:p w:rsidR="00104E1F" w:rsidRDefault="00104E1F" w:rsidP="00104E1F">
      <w:pPr>
        <w:rPr>
          <w:sz w:val="22"/>
          <w:szCs w:val="22"/>
        </w:rPr>
      </w:pPr>
    </w:p>
    <w:p w:rsidR="00104E1F" w:rsidRDefault="00104E1F" w:rsidP="00104E1F">
      <w:pPr>
        <w:rPr>
          <w:b/>
          <w:bCs/>
          <w:i/>
          <w:iCs/>
          <w:sz w:val="22"/>
          <w:szCs w:val="22"/>
        </w:rPr>
      </w:pPr>
      <w:r>
        <w:rPr>
          <w:b/>
          <w:bCs/>
          <w:i/>
          <w:iCs/>
          <w:sz w:val="22"/>
          <w:szCs w:val="22"/>
        </w:rPr>
        <w:t>Individual Events:</w:t>
      </w:r>
    </w:p>
    <w:p w:rsidR="00104E1F" w:rsidRDefault="00EE2BBF" w:rsidP="00104E1F">
      <w:pPr>
        <w:rPr>
          <w:sz w:val="22"/>
          <w:szCs w:val="22"/>
        </w:rPr>
      </w:pPr>
      <w:r>
        <w:rPr>
          <w:sz w:val="22"/>
          <w:szCs w:val="22"/>
        </w:rPr>
        <w:t>$8</w:t>
      </w:r>
      <w:r w:rsidR="00104E1F">
        <w:rPr>
          <w:sz w:val="22"/>
          <w:szCs w:val="22"/>
        </w:rPr>
        <w:t xml:space="preserve"> per entry (1 judge covers 6 entries)</w:t>
      </w:r>
      <w:r w:rsidR="006E5FA5">
        <w:rPr>
          <w:sz w:val="22"/>
          <w:szCs w:val="22"/>
        </w:rPr>
        <w:t xml:space="preserve"> </w:t>
      </w:r>
      <w:r w:rsidR="009F708F">
        <w:rPr>
          <w:sz w:val="22"/>
          <w:szCs w:val="22"/>
        </w:rPr>
        <w:t>Judging Fees: $12</w:t>
      </w:r>
      <w:r w:rsidR="00104E1F">
        <w:rPr>
          <w:sz w:val="22"/>
          <w:szCs w:val="22"/>
        </w:rPr>
        <w:t xml:space="preserve"> per uncovered entry</w:t>
      </w:r>
    </w:p>
    <w:p w:rsidR="009340BD" w:rsidRDefault="009340BD" w:rsidP="00104E1F">
      <w:pPr>
        <w:rPr>
          <w:b/>
          <w:i/>
          <w:sz w:val="22"/>
          <w:szCs w:val="22"/>
        </w:rPr>
      </w:pPr>
    </w:p>
    <w:p w:rsidR="00104E1F" w:rsidRPr="009340BD" w:rsidRDefault="009F708F" w:rsidP="00104E1F">
      <w:pPr>
        <w:rPr>
          <w:b/>
          <w:i/>
          <w:sz w:val="22"/>
          <w:szCs w:val="22"/>
        </w:rPr>
      </w:pPr>
      <w:r w:rsidRPr="009340BD">
        <w:rPr>
          <w:b/>
          <w:i/>
          <w:sz w:val="22"/>
          <w:szCs w:val="22"/>
        </w:rPr>
        <w:t>LD</w:t>
      </w:r>
      <w:r w:rsidR="009340BD">
        <w:rPr>
          <w:b/>
          <w:i/>
          <w:sz w:val="22"/>
          <w:szCs w:val="22"/>
        </w:rPr>
        <w:t>:</w:t>
      </w:r>
    </w:p>
    <w:p w:rsidR="009F708F" w:rsidRDefault="009F708F" w:rsidP="00104E1F">
      <w:pPr>
        <w:rPr>
          <w:sz w:val="22"/>
          <w:szCs w:val="22"/>
        </w:rPr>
      </w:pPr>
      <w:r>
        <w:rPr>
          <w:sz w:val="22"/>
          <w:szCs w:val="22"/>
        </w:rPr>
        <w:t>$</w:t>
      </w:r>
      <w:r w:rsidR="00672EC4">
        <w:rPr>
          <w:sz w:val="22"/>
          <w:szCs w:val="22"/>
        </w:rPr>
        <w:t>30</w:t>
      </w:r>
      <w:r>
        <w:rPr>
          <w:sz w:val="22"/>
          <w:szCs w:val="22"/>
        </w:rPr>
        <w:t xml:space="preserve"> per LD entry (1 judge covers two entries)</w:t>
      </w:r>
    </w:p>
    <w:p w:rsidR="009F708F" w:rsidRDefault="009F708F" w:rsidP="00104E1F">
      <w:pPr>
        <w:rPr>
          <w:sz w:val="22"/>
          <w:szCs w:val="22"/>
        </w:rPr>
      </w:pPr>
      <w:r>
        <w:rPr>
          <w:sz w:val="22"/>
          <w:szCs w:val="22"/>
        </w:rPr>
        <w:t>Judging Fees: $60 per uncovered slot</w:t>
      </w:r>
    </w:p>
    <w:p w:rsidR="009340BD" w:rsidRDefault="009340BD" w:rsidP="00104E1F">
      <w:pPr>
        <w:rPr>
          <w:b/>
          <w:i/>
          <w:sz w:val="22"/>
          <w:szCs w:val="22"/>
        </w:rPr>
      </w:pPr>
    </w:p>
    <w:p w:rsidR="009F708F" w:rsidRPr="009340BD" w:rsidRDefault="009F708F" w:rsidP="00104E1F">
      <w:pPr>
        <w:rPr>
          <w:b/>
          <w:i/>
          <w:sz w:val="22"/>
          <w:szCs w:val="22"/>
        </w:rPr>
      </w:pPr>
      <w:r w:rsidRPr="009340BD">
        <w:rPr>
          <w:b/>
          <w:i/>
          <w:sz w:val="22"/>
          <w:szCs w:val="22"/>
        </w:rPr>
        <w:t>NPDA</w:t>
      </w:r>
      <w:r w:rsidR="009340BD">
        <w:rPr>
          <w:b/>
          <w:i/>
          <w:sz w:val="22"/>
          <w:szCs w:val="22"/>
        </w:rPr>
        <w:t>:</w:t>
      </w:r>
    </w:p>
    <w:p w:rsidR="009F708F" w:rsidRDefault="009F708F" w:rsidP="00104E1F">
      <w:pPr>
        <w:rPr>
          <w:sz w:val="22"/>
          <w:szCs w:val="22"/>
        </w:rPr>
      </w:pPr>
      <w:r>
        <w:rPr>
          <w:sz w:val="22"/>
          <w:szCs w:val="22"/>
        </w:rPr>
        <w:t>$50 per NPDA entry (1 judge covers two teams)</w:t>
      </w:r>
    </w:p>
    <w:p w:rsidR="009F708F" w:rsidRDefault="009F708F" w:rsidP="00104E1F">
      <w:pPr>
        <w:rPr>
          <w:sz w:val="22"/>
          <w:szCs w:val="22"/>
        </w:rPr>
      </w:pPr>
      <w:r>
        <w:rPr>
          <w:sz w:val="22"/>
          <w:szCs w:val="22"/>
        </w:rPr>
        <w:t>Judging Fees: $75 per uncovered slot</w:t>
      </w:r>
    </w:p>
    <w:p w:rsidR="00A370B0" w:rsidRDefault="00A370B0">
      <w:pPr>
        <w:rPr>
          <w:b/>
          <w:bCs/>
          <w:color w:val="FF0000"/>
          <w:u w:val="single"/>
        </w:rPr>
      </w:pPr>
    </w:p>
    <w:p w:rsidR="00104E1F" w:rsidRPr="009340BD" w:rsidRDefault="00104E1F" w:rsidP="00104E1F">
      <w:pPr>
        <w:rPr>
          <w:b/>
          <w:bCs/>
          <w:color w:val="FF0000"/>
          <w:u w:val="single"/>
        </w:rPr>
      </w:pPr>
      <w:r w:rsidRPr="009340BD">
        <w:rPr>
          <w:b/>
          <w:bCs/>
          <w:color w:val="FF0000"/>
          <w:u w:val="single"/>
        </w:rPr>
        <w:t>ENTRIES DUE</w:t>
      </w:r>
      <w:r w:rsidRPr="009340BD">
        <w:rPr>
          <w:color w:val="FF0000"/>
          <w:u w:val="single"/>
        </w:rPr>
        <w:t xml:space="preserve">: </w:t>
      </w:r>
    </w:p>
    <w:p w:rsidR="00104E1F" w:rsidRDefault="00104E1F" w:rsidP="00104E1F">
      <w:r>
        <w:t xml:space="preserve">All entries need to be submitted </w:t>
      </w:r>
      <w:r w:rsidR="006E5FA5">
        <w:t xml:space="preserve">to the </w:t>
      </w:r>
      <w:r>
        <w:t>Joy of Tournaments website</w:t>
      </w:r>
      <w:r w:rsidR="006E5FA5">
        <w:t xml:space="preserve"> </w:t>
      </w:r>
      <w:hyperlink r:id="rId24" w:history="1">
        <w:r>
          <w:rPr>
            <w:color w:val="0000FF"/>
            <w:u w:val="single"/>
          </w:rPr>
          <w:t>www</w:t>
        </w:r>
      </w:hyperlink>
      <w:hyperlink r:id="rId25" w:history="1">
        <w:r>
          <w:rPr>
            <w:color w:val="0000FF"/>
            <w:u w:val="single"/>
          </w:rPr>
          <w:t>.</w:t>
        </w:r>
      </w:hyperlink>
      <w:hyperlink r:id="rId26" w:history="1">
        <w:r>
          <w:rPr>
            <w:color w:val="0000FF"/>
            <w:u w:val="single"/>
          </w:rPr>
          <w:t>joyoftournaments</w:t>
        </w:r>
      </w:hyperlink>
      <w:hyperlink r:id="rId27" w:history="1">
        <w:r>
          <w:rPr>
            <w:color w:val="0000FF"/>
            <w:u w:val="single"/>
          </w:rPr>
          <w:t>.</w:t>
        </w:r>
      </w:hyperlink>
      <w:hyperlink r:id="rId28" w:history="1">
        <w:r>
          <w:rPr>
            <w:color w:val="0000FF"/>
            <w:u w:val="single"/>
          </w:rPr>
          <w:t>com</w:t>
        </w:r>
      </w:hyperlink>
    </w:p>
    <w:p w:rsidR="00104E1F" w:rsidRDefault="008C2196" w:rsidP="00104E1F">
      <w:r>
        <w:t>5:00 p.m. (CST) Mon</w:t>
      </w:r>
      <w:r w:rsidR="00104E1F">
        <w:t xml:space="preserve">day, </w:t>
      </w:r>
      <w:r w:rsidR="0025245A">
        <w:t>February 2nd</w:t>
      </w:r>
      <w:r w:rsidR="00104E1F">
        <w:t>, 201</w:t>
      </w:r>
      <w:r w:rsidR="0025245A">
        <w:t>5</w:t>
      </w:r>
      <w:r w:rsidR="00104E1F">
        <w:t>. Mark your calendars!</w:t>
      </w:r>
    </w:p>
    <w:p w:rsidR="00104E1F" w:rsidRDefault="00104E1F" w:rsidP="00104E1F">
      <w:r>
        <w:t>Changes can be made on the website for 24 hours after the registration deadline.</w:t>
      </w:r>
    </w:p>
    <w:p w:rsidR="00104E1F" w:rsidRDefault="00104E1F" w:rsidP="00104E1F">
      <w:r>
        <w:t xml:space="preserve">Any </w:t>
      </w:r>
      <w:r w:rsidR="00335E9A">
        <w:t xml:space="preserve">competitor </w:t>
      </w:r>
      <w:r>
        <w:t>changes, adds, or drops aft</w:t>
      </w:r>
      <w:r w:rsidR="008C2196">
        <w:t xml:space="preserve">er 5:00 pm Wednesday, February </w:t>
      </w:r>
      <w:r w:rsidR="0025245A">
        <w:t>4</w:t>
      </w:r>
      <w:r w:rsidR="00335E9A" w:rsidRPr="00335E9A">
        <w:rPr>
          <w:vertAlign w:val="superscript"/>
        </w:rPr>
        <w:t>th</w:t>
      </w:r>
      <w:r>
        <w:t>, 201</w:t>
      </w:r>
      <w:r w:rsidR="0025245A">
        <w:t>5</w:t>
      </w:r>
      <w:r>
        <w:t xml:space="preserve"> be charged at $10 pe</w:t>
      </w:r>
      <w:r w:rsidR="00335E9A">
        <w:t>r change</w:t>
      </w:r>
      <w:r>
        <w:t>.</w:t>
      </w:r>
      <w:r w:rsidR="00335E9A">
        <w:t xml:space="preserve"> Schools dropping judges 24 hours or less prior to the beginning of the tournament</w:t>
      </w:r>
      <w:r>
        <w:t xml:space="preserve"> </w:t>
      </w:r>
      <w:r w:rsidR="00335E9A">
        <w:t>will be charged a $100 drop judge fee. (Though adding judges in the same time frame may bring praise and refuge from the zombie hordes).</w:t>
      </w:r>
    </w:p>
    <w:p w:rsidR="00104E1F" w:rsidRDefault="00104E1F" w:rsidP="00104E1F"/>
    <w:p w:rsidR="00104E1F" w:rsidRPr="006E5FA5" w:rsidRDefault="00104E1F" w:rsidP="00104E1F">
      <w:pPr>
        <w:rPr>
          <w:sz w:val="22"/>
        </w:rPr>
      </w:pPr>
      <w:r w:rsidRPr="006E5FA5">
        <w:rPr>
          <w:sz w:val="22"/>
        </w:rPr>
        <w:t xml:space="preserve">Make checks payable to: </w:t>
      </w:r>
      <w:r w:rsidRPr="006E5FA5">
        <w:rPr>
          <w:sz w:val="22"/>
        </w:rPr>
        <w:tab/>
      </w:r>
    </w:p>
    <w:p w:rsidR="00104E1F" w:rsidRPr="006E5FA5" w:rsidRDefault="00104E1F" w:rsidP="00104E1F">
      <w:pPr>
        <w:rPr>
          <w:sz w:val="22"/>
        </w:rPr>
      </w:pPr>
      <w:r w:rsidRPr="006E5FA5">
        <w:rPr>
          <w:sz w:val="22"/>
        </w:rPr>
        <w:t>Hutchinson Community College</w:t>
      </w:r>
    </w:p>
    <w:p w:rsidR="00104E1F" w:rsidRPr="006E5FA5" w:rsidRDefault="00104E1F" w:rsidP="00104E1F">
      <w:pPr>
        <w:rPr>
          <w:sz w:val="22"/>
        </w:rPr>
      </w:pPr>
      <w:r w:rsidRPr="006E5FA5">
        <w:rPr>
          <w:sz w:val="22"/>
        </w:rPr>
        <w:lastRenderedPageBreak/>
        <w:t>Debate and Forensics Team</w:t>
      </w:r>
    </w:p>
    <w:p w:rsidR="00104E1F" w:rsidRPr="006E5FA5" w:rsidRDefault="00104E1F" w:rsidP="00104E1F">
      <w:pPr>
        <w:rPr>
          <w:sz w:val="22"/>
        </w:rPr>
      </w:pPr>
      <w:r w:rsidRPr="006E5FA5">
        <w:rPr>
          <w:sz w:val="22"/>
        </w:rPr>
        <w:t>1300 N Plum</w:t>
      </w:r>
    </w:p>
    <w:p w:rsidR="00104E1F" w:rsidRDefault="00104E1F" w:rsidP="00104E1F">
      <w:pPr>
        <w:rPr>
          <w:sz w:val="22"/>
        </w:rPr>
      </w:pPr>
      <w:r w:rsidRPr="006E5FA5">
        <w:rPr>
          <w:sz w:val="22"/>
        </w:rPr>
        <w:t>Hutchinson, KS 67501</w:t>
      </w:r>
    </w:p>
    <w:p w:rsidR="00895DC6" w:rsidRDefault="00895DC6" w:rsidP="00104E1F">
      <w:pPr>
        <w:rPr>
          <w:sz w:val="22"/>
        </w:rPr>
      </w:pPr>
    </w:p>
    <w:p w:rsidR="00895DC6" w:rsidRDefault="00895DC6" w:rsidP="00104E1F">
      <w:pPr>
        <w:rPr>
          <w:sz w:val="22"/>
        </w:rPr>
      </w:pPr>
    </w:p>
    <w:p w:rsidR="00895DC6" w:rsidRDefault="00895DC6" w:rsidP="00104E1F">
      <w:pPr>
        <w:rPr>
          <w:sz w:val="22"/>
        </w:rPr>
      </w:pPr>
    </w:p>
    <w:p w:rsidR="00895DC6" w:rsidRDefault="00895DC6" w:rsidP="00104E1F">
      <w:pPr>
        <w:rPr>
          <w:sz w:val="22"/>
        </w:rPr>
      </w:pPr>
    </w:p>
    <w:p w:rsidR="00895DC6" w:rsidRDefault="00895DC6" w:rsidP="00104E1F">
      <w:pPr>
        <w:rPr>
          <w:sz w:val="22"/>
        </w:rPr>
      </w:pPr>
    </w:p>
    <w:p w:rsidR="00895DC6" w:rsidRDefault="00895DC6" w:rsidP="00104E1F">
      <w:pPr>
        <w:rPr>
          <w:sz w:val="22"/>
        </w:rPr>
      </w:pPr>
    </w:p>
    <w:p w:rsidR="00895DC6" w:rsidRDefault="00895DC6" w:rsidP="00104E1F">
      <w:pPr>
        <w:rPr>
          <w:sz w:val="22"/>
        </w:rPr>
      </w:pPr>
    </w:p>
    <w:p w:rsidR="00895DC6" w:rsidRDefault="00895DC6" w:rsidP="00104E1F">
      <w:pPr>
        <w:rPr>
          <w:sz w:val="22"/>
        </w:rPr>
      </w:pPr>
    </w:p>
    <w:p w:rsidR="00895DC6" w:rsidRDefault="00895DC6" w:rsidP="00104E1F">
      <w:pPr>
        <w:rPr>
          <w:sz w:val="22"/>
        </w:rPr>
      </w:pPr>
    </w:p>
    <w:p w:rsidR="00895DC6" w:rsidRPr="00895DC6" w:rsidRDefault="00895DC6" w:rsidP="00104E1F"/>
    <w:sectPr w:rsidR="00895DC6" w:rsidRPr="00895DC6" w:rsidSect="00291D8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tura MT Script Capitals">
    <w:panose1 w:val="0302080206060207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47C3"/>
    <w:rsid w:val="000E1C63"/>
    <w:rsid w:val="00104E1F"/>
    <w:rsid w:val="00220BC9"/>
    <w:rsid w:val="0025245A"/>
    <w:rsid w:val="00291D81"/>
    <w:rsid w:val="002A4669"/>
    <w:rsid w:val="00335E9A"/>
    <w:rsid w:val="00360DBF"/>
    <w:rsid w:val="003D68C7"/>
    <w:rsid w:val="00547C30"/>
    <w:rsid w:val="00663075"/>
    <w:rsid w:val="00663141"/>
    <w:rsid w:val="00672EC4"/>
    <w:rsid w:val="006B4E39"/>
    <w:rsid w:val="006E5FA5"/>
    <w:rsid w:val="00733D5F"/>
    <w:rsid w:val="007D3059"/>
    <w:rsid w:val="00800423"/>
    <w:rsid w:val="00813E20"/>
    <w:rsid w:val="00840DDB"/>
    <w:rsid w:val="00895DC6"/>
    <w:rsid w:val="008C2196"/>
    <w:rsid w:val="009340BD"/>
    <w:rsid w:val="00951A1B"/>
    <w:rsid w:val="0097332F"/>
    <w:rsid w:val="009A4D5A"/>
    <w:rsid w:val="009F708F"/>
    <w:rsid w:val="00A370B0"/>
    <w:rsid w:val="00A75316"/>
    <w:rsid w:val="00A77B3E"/>
    <w:rsid w:val="00AC15E4"/>
    <w:rsid w:val="00AC44BA"/>
    <w:rsid w:val="00B54DAF"/>
    <w:rsid w:val="00B874E9"/>
    <w:rsid w:val="00BD6751"/>
    <w:rsid w:val="00C21176"/>
    <w:rsid w:val="00C63C43"/>
    <w:rsid w:val="00C95B92"/>
    <w:rsid w:val="00CB511F"/>
    <w:rsid w:val="00CD3118"/>
    <w:rsid w:val="00CE54B8"/>
    <w:rsid w:val="00DF603A"/>
    <w:rsid w:val="00E34917"/>
    <w:rsid w:val="00E97895"/>
    <w:rsid w:val="00EA2E66"/>
    <w:rsid w:val="00ED385F"/>
    <w:rsid w:val="00EE2BBF"/>
    <w:rsid w:val="00F24A2A"/>
    <w:rsid w:val="00F61664"/>
    <w:rsid w:val="00F7150C"/>
    <w:rsid w:val="00FB35B9"/>
    <w:rsid w:val="00FB7FAB"/>
    <w:rsid w:val="00FF4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FAB"/>
    <w:rPr>
      <w:color w:val="000000"/>
      <w:sz w:val="24"/>
      <w:szCs w:val="24"/>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outlineLvl w:val="1"/>
    </w:pPr>
    <w:rPr>
      <w:b/>
      <w:bCs/>
      <w:sz w:val="22"/>
      <w:szCs w:val="22"/>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outlineLvl w:val="5"/>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20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40DDB"/>
    <w:rPr>
      <w:rFonts w:ascii="Tahoma" w:hAnsi="Tahoma"/>
      <w:sz w:val="16"/>
      <w:szCs w:val="16"/>
    </w:rPr>
  </w:style>
  <w:style w:type="character" w:customStyle="1" w:styleId="BalloonTextChar">
    <w:name w:val="Balloon Text Char"/>
    <w:link w:val="BalloonText"/>
    <w:rsid w:val="00840DDB"/>
    <w:rPr>
      <w:rFonts w:ascii="Tahoma" w:hAnsi="Tahoma" w:cs="Tahoma"/>
      <w:color w:val="000000"/>
      <w:sz w:val="16"/>
      <w:szCs w:val="16"/>
    </w:rPr>
  </w:style>
  <w:style w:type="character" w:styleId="Hyperlink">
    <w:name w:val="Hyperlink"/>
    <w:rsid w:val="00951A1B"/>
    <w:rPr>
      <w:color w:val="0000FF"/>
      <w:u w:val="single"/>
    </w:rPr>
  </w:style>
  <w:style w:type="table" w:styleId="MediumShading1">
    <w:name w:val="Medium Shading 1"/>
    <w:basedOn w:val="TableNormal"/>
    <w:uiPriority w:val="63"/>
    <w:rsid w:val="00291D8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FAB"/>
    <w:rPr>
      <w:color w:val="000000"/>
      <w:sz w:val="24"/>
      <w:szCs w:val="24"/>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outlineLvl w:val="1"/>
    </w:pPr>
    <w:rPr>
      <w:b/>
      <w:bCs/>
      <w:sz w:val="22"/>
      <w:szCs w:val="22"/>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outlineLvl w:val="5"/>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20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40DDB"/>
    <w:rPr>
      <w:rFonts w:ascii="Tahoma" w:hAnsi="Tahoma"/>
      <w:sz w:val="16"/>
      <w:szCs w:val="16"/>
    </w:rPr>
  </w:style>
  <w:style w:type="character" w:customStyle="1" w:styleId="BalloonTextChar">
    <w:name w:val="Balloon Text Char"/>
    <w:link w:val="BalloonText"/>
    <w:rsid w:val="00840DDB"/>
    <w:rPr>
      <w:rFonts w:ascii="Tahoma" w:hAnsi="Tahoma" w:cs="Tahoma"/>
      <w:color w:val="000000"/>
      <w:sz w:val="16"/>
      <w:szCs w:val="16"/>
    </w:rPr>
  </w:style>
  <w:style w:type="character" w:styleId="Hyperlink">
    <w:name w:val="Hyperlink"/>
    <w:rsid w:val="00951A1B"/>
    <w:rPr>
      <w:color w:val="0000FF"/>
      <w:u w:val="single"/>
    </w:rPr>
  </w:style>
  <w:style w:type="table" w:styleId="MediumShading1">
    <w:name w:val="Medium Shading 1"/>
    <w:basedOn w:val="TableNormal"/>
    <w:uiPriority w:val="63"/>
    <w:rsid w:val="00291D8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877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troyer@sterling.edu" TargetMode="External"/><Relationship Id="rId13" Type="http://schemas.openxmlformats.org/officeDocument/2006/relationships/hyperlink" Target="mailto:ktroyer@sterling.edu" TargetMode="External"/><Relationship Id="rId18" Type="http://schemas.openxmlformats.org/officeDocument/2006/relationships/hyperlink" Target="mailto:hopkinsonk" TargetMode="External"/><Relationship Id="rId26" Type="http://schemas.openxmlformats.org/officeDocument/2006/relationships/hyperlink" Target="http://www.joyoftournaments.com" TargetMode="External"/><Relationship Id="rId3" Type="http://schemas.microsoft.com/office/2007/relationships/stylesWithEffects" Target="stylesWithEffects.xml"/><Relationship Id="rId21" Type="http://schemas.openxmlformats.org/officeDocument/2006/relationships/hyperlink" Target="mailto:robertst@hutchcc.edu" TargetMode="External"/><Relationship Id="rId7" Type="http://schemas.openxmlformats.org/officeDocument/2006/relationships/hyperlink" Target="mailto:ktroyer@sterling.edu" TargetMode="External"/><Relationship Id="rId12" Type="http://schemas.openxmlformats.org/officeDocument/2006/relationships/hyperlink" Target="mailto:hopkinsonk@hutchcc.edu" TargetMode="External"/><Relationship Id="rId17" Type="http://schemas.openxmlformats.org/officeDocument/2006/relationships/hyperlink" Target="mailto:ktroyer@sterling.edu" TargetMode="External"/><Relationship Id="rId25" Type="http://schemas.openxmlformats.org/officeDocument/2006/relationships/hyperlink" Target="http://www.joyoftournaments.com" TargetMode="External"/><Relationship Id="rId2" Type="http://schemas.openxmlformats.org/officeDocument/2006/relationships/styles" Target="styles.xml"/><Relationship Id="rId16" Type="http://schemas.openxmlformats.org/officeDocument/2006/relationships/hyperlink" Target="mailto:ktroyer@sterling.edu" TargetMode="External"/><Relationship Id="rId20" Type="http://schemas.openxmlformats.org/officeDocument/2006/relationships/hyperlink" Target="mailto:robertst@hutchcc.ed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mailto:ktroyer@sterling.edu" TargetMode="External"/><Relationship Id="rId24" Type="http://schemas.openxmlformats.org/officeDocument/2006/relationships/hyperlink" Target="http://www.joyoftournaments.com" TargetMode="External"/><Relationship Id="rId5" Type="http://schemas.openxmlformats.org/officeDocument/2006/relationships/webSettings" Target="webSettings.xml"/><Relationship Id="rId15" Type="http://schemas.openxmlformats.org/officeDocument/2006/relationships/hyperlink" Target="mailto:ktroyer@sterling.edu" TargetMode="External"/><Relationship Id="rId23" Type="http://schemas.openxmlformats.org/officeDocument/2006/relationships/hyperlink" Target="http://www.mnsu.edu/cmst/niet/eventdescriptions-new09-10.htm%20" TargetMode="External"/><Relationship Id="rId28" Type="http://schemas.openxmlformats.org/officeDocument/2006/relationships/hyperlink" Target="http://www.joyoftournaments.com" TargetMode="External"/><Relationship Id="rId10" Type="http://schemas.openxmlformats.org/officeDocument/2006/relationships/hyperlink" Target="mailto:ktroyer@sterling.edu" TargetMode="External"/><Relationship Id="rId19" Type="http://schemas.openxmlformats.org/officeDocument/2006/relationships/hyperlink" Target="mailto:robertst@hutchcc.edu" TargetMode="External"/><Relationship Id="rId4" Type="http://schemas.openxmlformats.org/officeDocument/2006/relationships/settings" Target="settings.xml"/><Relationship Id="rId9" Type="http://schemas.openxmlformats.org/officeDocument/2006/relationships/hyperlink" Target="mailto:ktroyer@sterling.edu" TargetMode="External"/><Relationship Id="rId14" Type="http://schemas.openxmlformats.org/officeDocument/2006/relationships/hyperlink" Target="mailto:ktroyer@sterling.edu" TargetMode="External"/><Relationship Id="rId22" Type="http://schemas.openxmlformats.org/officeDocument/2006/relationships/hyperlink" Target="mailto:robertst@hutchcc.edu" TargetMode="External"/><Relationship Id="rId27" Type="http://schemas.openxmlformats.org/officeDocument/2006/relationships/hyperlink" Target="http://www.joyoftournaments.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B9FCE-38E8-4417-B404-4A0CC2179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1597</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Hutchinson Community College</Company>
  <LinksUpToDate>false</LinksUpToDate>
  <CharactersWithSpaces>10685</CharactersWithSpaces>
  <SharedDoc>false</SharedDoc>
  <HLinks>
    <vt:vector size="126" baseType="variant">
      <vt:variant>
        <vt:i4>6094913</vt:i4>
      </vt:variant>
      <vt:variant>
        <vt:i4>60</vt:i4>
      </vt:variant>
      <vt:variant>
        <vt:i4>0</vt:i4>
      </vt:variant>
      <vt:variant>
        <vt:i4>5</vt:i4>
      </vt:variant>
      <vt:variant>
        <vt:lpwstr>http://www.joyoftournaments.com/</vt:lpwstr>
      </vt:variant>
      <vt:variant>
        <vt:lpwstr/>
      </vt:variant>
      <vt:variant>
        <vt:i4>6094913</vt:i4>
      </vt:variant>
      <vt:variant>
        <vt:i4>57</vt:i4>
      </vt:variant>
      <vt:variant>
        <vt:i4>0</vt:i4>
      </vt:variant>
      <vt:variant>
        <vt:i4>5</vt:i4>
      </vt:variant>
      <vt:variant>
        <vt:lpwstr>http://www.joyoftournaments.com/</vt:lpwstr>
      </vt:variant>
      <vt:variant>
        <vt:lpwstr/>
      </vt:variant>
      <vt:variant>
        <vt:i4>6094913</vt:i4>
      </vt:variant>
      <vt:variant>
        <vt:i4>54</vt:i4>
      </vt:variant>
      <vt:variant>
        <vt:i4>0</vt:i4>
      </vt:variant>
      <vt:variant>
        <vt:i4>5</vt:i4>
      </vt:variant>
      <vt:variant>
        <vt:lpwstr>http://www.joyoftournaments.com/</vt:lpwstr>
      </vt:variant>
      <vt:variant>
        <vt:lpwstr/>
      </vt:variant>
      <vt:variant>
        <vt:i4>6094913</vt:i4>
      </vt:variant>
      <vt:variant>
        <vt:i4>51</vt:i4>
      </vt:variant>
      <vt:variant>
        <vt:i4>0</vt:i4>
      </vt:variant>
      <vt:variant>
        <vt:i4>5</vt:i4>
      </vt:variant>
      <vt:variant>
        <vt:lpwstr>http://www.joyoftournaments.com/</vt:lpwstr>
      </vt:variant>
      <vt:variant>
        <vt:lpwstr/>
      </vt:variant>
      <vt:variant>
        <vt:i4>6094913</vt:i4>
      </vt:variant>
      <vt:variant>
        <vt:i4>48</vt:i4>
      </vt:variant>
      <vt:variant>
        <vt:i4>0</vt:i4>
      </vt:variant>
      <vt:variant>
        <vt:i4>5</vt:i4>
      </vt:variant>
      <vt:variant>
        <vt:lpwstr>http://www.joyoftournaments.com/</vt:lpwstr>
      </vt:variant>
      <vt:variant>
        <vt:lpwstr/>
      </vt:variant>
      <vt:variant>
        <vt:i4>458817</vt:i4>
      </vt:variant>
      <vt:variant>
        <vt:i4>45</vt:i4>
      </vt:variant>
      <vt:variant>
        <vt:i4>0</vt:i4>
      </vt:variant>
      <vt:variant>
        <vt:i4>5</vt:i4>
      </vt:variant>
      <vt:variant>
        <vt:lpwstr>http://www.mnsu.edu/cmst/niet/eventdescriptions-new09-10.htm</vt:lpwstr>
      </vt:variant>
      <vt:variant>
        <vt:lpwstr/>
      </vt:variant>
      <vt:variant>
        <vt:i4>786482</vt:i4>
      </vt:variant>
      <vt:variant>
        <vt:i4>42</vt:i4>
      </vt:variant>
      <vt:variant>
        <vt:i4>0</vt:i4>
      </vt:variant>
      <vt:variant>
        <vt:i4>5</vt:i4>
      </vt:variant>
      <vt:variant>
        <vt:lpwstr>mailto:robertst@hutchcc.edu</vt:lpwstr>
      </vt:variant>
      <vt:variant>
        <vt:lpwstr/>
      </vt:variant>
      <vt:variant>
        <vt:i4>786482</vt:i4>
      </vt:variant>
      <vt:variant>
        <vt:i4>39</vt:i4>
      </vt:variant>
      <vt:variant>
        <vt:i4>0</vt:i4>
      </vt:variant>
      <vt:variant>
        <vt:i4>5</vt:i4>
      </vt:variant>
      <vt:variant>
        <vt:lpwstr>mailto:robertst@hutchcc.edu</vt:lpwstr>
      </vt:variant>
      <vt:variant>
        <vt:lpwstr/>
      </vt:variant>
      <vt:variant>
        <vt:i4>786482</vt:i4>
      </vt:variant>
      <vt:variant>
        <vt:i4>36</vt:i4>
      </vt:variant>
      <vt:variant>
        <vt:i4>0</vt:i4>
      </vt:variant>
      <vt:variant>
        <vt:i4>5</vt:i4>
      </vt:variant>
      <vt:variant>
        <vt:lpwstr>mailto:robertst@hutchcc.edu</vt:lpwstr>
      </vt:variant>
      <vt:variant>
        <vt:lpwstr/>
      </vt:variant>
      <vt:variant>
        <vt:i4>786482</vt:i4>
      </vt:variant>
      <vt:variant>
        <vt:i4>33</vt:i4>
      </vt:variant>
      <vt:variant>
        <vt:i4>0</vt:i4>
      </vt:variant>
      <vt:variant>
        <vt:i4>5</vt:i4>
      </vt:variant>
      <vt:variant>
        <vt:lpwstr>mailto:robertst@hutchcc.edu</vt:lpwstr>
      </vt:variant>
      <vt:variant>
        <vt:lpwstr/>
      </vt:variant>
      <vt:variant>
        <vt:i4>786482</vt:i4>
      </vt:variant>
      <vt:variant>
        <vt:i4>30</vt:i4>
      </vt:variant>
      <vt:variant>
        <vt:i4>0</vt:i4>
      </vt:variant>
      <vt:variant>
        <vt:i4>5</vt:i4>
      </vt:variant>
      <vt:variant>
        <vt:lpwstr>mailto:robertst@hutchcc.edu</vt:lpwstr>
      </vt:variant>
      <vt:variant>
        <vt:lpwstr/>
      </vt:variant>
      <vt:variant>
        <vt:i4>3014681</vt:i4>
      </vt:variant>
      <vt:variant>
        <vt:i4>27</vt:i4>
      </vt:variant>
      <vt:variant>
        <vt:i4>0</vt:i4>
      </vt:variant>
      <vt:variant>
        <vt:i4>5</vt:i4>
      </vt:variant>
      <vt:variant>
        <vt:lpwstr>mailto:ktroyer@sterling.edu</vt:lpwstr>
      </vt:variant>
      <vt:variant>
        <vt:lpwstr/>
      </vt:variant>
      <vt:variant>
        <vt:i4>3014681</vt:i4>
      </vt:variant>
      <vt:variant>
        <vt:i4>24</vt:i4>
      </vt:variant>
      <vt:variant>
        <vt:i4>0</vt:i4>
      </vt:variant>
      <vt:variant>
        <vt:i4>5</vt:i4>
      </vt:variant>
      <vt:variant>
        <vt:lpwstr>mailto:ktroyer@sterling.edu</vt:lpwstr>
      </vt:variant>
      <vt:variant>
        <vt:lpwstr/>
      </vt:variant>
      <vt:variant>
        <vt:i4>3014681</vt:i4>
      </vt:variant>
      <vt:variant>
        <vt:i4>21</vt:i4>
      </vt:variant>
      <vt:variant>
        <vt:i4>0</vt:i4>
      </vt:variant>
      <vt:variant>
        <vt:i4>5</vt:i4>
      </vt:variant>
      <vt:variant>
        <vt:lpwstr>mailto:ktroyer@sterling.edu</vt:lpwstr>
      </vt:variant>
      <vt:variant>
        <vt:lpwstr/>
      </vt:variant>
      <vt:variant>
        <vt:i4>3014681</vt:i4>
      </vt:variant>
      <vt:variant>
        <vt:i4>18</vt:i4>
      </vt:variant>
      <vt:variant>
        <vt:i4>0</vt:i4>
      </vt:variant>
      <vt:variant>
        <vt:i4>5</vt:i4>
      </vt:variant>
      <vt:variant>
        <vt:lpwstr>mailto:ktroyer@sterling.edu</vt:lpwstr>
      </vt:variant>
      <vt:variant>
        <vt:lpwstr/>
      </vt:variant>
      <vt:variant>
        <vt:i4>3014681</vt:i4>
      </vt:variant>
      <vt:variant>
        <vt:i4>15</vt:i4>
      </vt:variant>
      <vt:variant>
        <vt:i4>0</vt:i4>
      </vt:variant>
      <vt:variant>
        <vt:i4>5</vt:i4>
      </vt:variant>
      <vt:variant>
        <vt:lpwstr>mailto:ktroyer@sterling.edu</vt:lpwstr>
      </vt:variant>
      <vt:variant>
        <vt:lpwstr/>
      </vt:variant>
      <vt:variant>
        <vt:i4>3014681</vt:i4>
      </vt:variant>
      <vt:variant>
        <vt:i4>12</vt:i4>
      </vt:variant>
      <vt:variant>
        <vt:i4>0</vt:i4>
      </vt:variant>
      <vt:variant>
        <vt:i4>5</vt:i4>
      </vt:variant>
      <vt:variant>
        <vt:lpwstr>mailto:ktroyer@sterling.edu</vt:lpwstr>
      </vt:variant>
      <vt:variant>
        <vt:lpwstr/>
      </vt:variant>
      <vt:variant>
        <vt:i4>3014681</vt:i4>
      </vt:variant>
      <vt:variant>
        <vt:i4>9</vt:i4>
      </vt:variant>
      <vt:variant>
        <vt:i4>0</vt:i4>
      </vt:variant>
      <vt:variant>
        <vt:i4>5</vt:i4>
      </vt:variant>
      <vt:variant>
        <vt:lpwstr>mailto:ktroyer@sterling.edu</vt:lpwstr>
      </vt:variant>
      <vt:variant>
        <vt:lpwstr/>
      </vt:variant>
      <vt:variant>
        <vt:i4>3014681</vt:i4>
      </vt:variant>
      <vt:variant>
        <vt:i4>6</vt:i4>
      </vt:variant>
      <vt:variant>
        <vt:i4>0</vt:i4>
      </vt:variant>
      <vt:variant>
        <vt:i4>5</vt:i4>
      </vt:variant>
      <vt:variant>
        <vt:lpwstr>mailto:ktroyer@sterling.edu</vt:lpwstr>
      </vt:variant>
      <vt:variant>
        <vt:lpwstr/>
      </vt:variant>
      <vt:variant>
        <vt:i4>3014681</vt:i4>
      </vt:variant>
      <vt:variant>
        <vt:i4>3</vt:i4>
      </vt:variant>
      <vt:variant>
        <vt:i4>0</vt:i4>
      </vt:variant>
      <vt:variant>
        <vt:i4>5</vt:i4>
      </vt:variant>
      <vt:variant>
        <vt:lpwstr>mailto:ktroyer@sterling.edu</vt:lpwstr>
      </vt:variant>
      <vt:variant>
        <vt:lpwstr/>
      </vt:variant>
      <vt:variant>
        <vt:i4>3014681</vt:i4>
      </vt:variant>
      <vt:variant>
        <vt:i4>0</vt:i4>
      </vt:variant>
      <vt:variant>
        <vt:i4>0</vt:i4>
      </vt:variant>
      <vt:variant>
        <vt:i4>5</vt:i4>
      </vt:variant>
      <vt:variant>
        <vt:lpwstr>mailto:ktroyer@sterling.edu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Web Drake</cp:lastModifiedBy>
  <cp:revision>2</cp:revision>
  <cp:lastPrinted>2014-12-05T20:26:00Z</cp:lastPrinted>
  <dcterms:created xsi:type="dcterms:W3CDTF">2015-01-15T21:06:00Z</dcterms:created>
  <dcterms:modified xsi:type="dcterms:W3CDTF">2015-01-15T21:06:00Z</dcterms:modified>
</cp:coreProperties>
</file>