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17" w:rsidRDefault="007238AD" w:rsidP="007238AD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2066925" cy="9169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vincc_logo_prof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827" cy="94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C9E" w:rsidRDefault="00514C9E" w:rsidP="007238AD">
      <w:pPr>
        <w:jc w:val="center"/>
        <w:rPr>
          <w:rFonts w:ascii="Garamond" w:hAnsi="Garamond"/>
          <w:sz w:val="24"/>
          <w:szCs w:val="24"/>
        </w:rPr>
      </w:pPr>
    </w:p>
    <w:p w:rsidR="00514C9E" w:rsidRPr="00BF77B4" w:rsidRDefault="00514C9E" w:rsidP="007238AD">
      <w:pPr>
        <w:jc w:val="center"/>
        <w:rPr>
          <w:rFonts w:ascii="Garamond" w:hAnsi="Garamond"/>
          <w:szCs w:val="24"/>
        </w:rPr>
      </w:pPr>
    </w:p>
    <w:p w:rsidR="0066618D" w:rsidRPr="00BF77B4" w:rsidRDefault="006A28B7" w:rsidP="00517F86">
      <w:pPr>
        <w:rPr>
          <w:rFonts w:ascii="Garamond" w:hAnsi="Garamond"/>
          <w:szCs w:val="24"/>
        </w:rPr>
      </w:pPr>
      <w:r w:rsidRPr="00BF77B4">
        <w:rPr>
          <w:rFonts w:ascii="Garamond" w:hAnsi="Garamond"/>
          <w:szCs w:val="24"/>
        </w:rPr>
        <w:fldChar w:fldCharType="begin"/>
      </w:r>
      <w:r w:rsidR="0066618D" w:rsidRPr="00BF77B4">
        <w:rPr>
          <w:rFonts w:ascii="Garamond" w:hAnsi="Garamond"/>
          <w:szCs w:val="24"/>
        </w:rPr>
        <w:instrText xml:space="preserve"> DATE \@ "MMMM d, yyyy" </w:instrText>
      </w:r>
      <w:r w:rsidRPr="00BF77B4">
        <w:rPr>
          <w:rFonts w:ascii="Garamond" w:hAnsi="Garamond"/>
          <w:szCs w:val="24"/>
        </w:rPr>
        <w:fldChar w:fldCharType="separate"/>
      </w:r>
      <w:r w:rsidR="007F0614">
        <w:rPr>
          <w:rFonts w:ascii="Garamond" w:hAnsi="Garamond"/>
          <w:noProof/>
          <w:szCs w:val="24"/>
        </w:rPr>
        <w:t>February 11, 2016</w:t>
      </w:r>
      <w:r w:rsidRPr="00BF77B4">
        <w:rPr>
          <w:rFonts w:ascii="Garamond" w:hAnsi="Garamond"/>
          <w:szCs w:val="24"/>
        </w:rPr>
        <w:fldChar w:fldCharType="end"/>
      </w:r>
    </w:p>
    <w:p w:rsidR="0066618D" w:rsidRPr="00BF77B4" w:rsidRDefault="0066618D" w:rsidP="00517F86">
      <w:pPr>
        <w:rPr>
          <w:rFonts w:ascii="Garamond" w:hAnsi="Garamond"/>
          <w:szCs w:val="24"/>
        </w:rPr>
      </w:pPr>
    </w:p>
    <w:p w:rsidR="00067D5A" w:rsidRPr="00BF77B4" w:rsidRDefault="00067D5A" w:rsidP="00517F86">
      <w:pPr>
        <w:rPr>
          <w:rFonts w:ascii="Garamond" w:hAnsi="Garamond"/>
          <w:szCs w:val="24"/>
        </w:rPr>
      </w:pPr>
    </w:p>
    <w:p w:rsidR="001D2C29" w:rsidRPr="00BF77B4" w:rsidRDefault="001D2C29" w:rsidP="00517F86">
      <w:pPr>
        <w:rPr>
          <w:rFonts w:ascii="Garamond" w:hAnsi="Garamond"/>
          <w:szCs w:val="24"/>
        </w:rPr>
      </w:pPr>
      <w:r w:rsidRPr="00BF77B4">
        <w:rPr>
          <w:rFonts w:ascii="Garamond" w:hAnsi="Garamond"/>
          <w:szCs w:val="24"/>
        </w:rPr>
        <w:t>IPDA Colleagues:</w:t>
      </w:r>
    </w:p>
    <w:p w:rsidR="001D2C29" w:rsidRPr="00BF77B4" w:rsidRDefault="001D2C29" w:rsidP="00517F86">
      <w:pPr>
        <w:rPr>
          <w:rFonts w:ascii="Garamond" w:hAnsi="Garamond"/>
          <w:szCs w:val="24"/>
        </w:rPr>
      </w:pPr>
    </w:p>
    <w:p w:rsidR="007238AD" w:rsidRPr="00BF77B4" w:rsidRDefault="006666B9" w:rsidP="00517F8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The </w:t>
      </w:r>
      <w:r w:rsidRPr="006666B9">
        <w:rPr>
          <w:rFonts w:ascii="Garamond" w:hAnsi="Garamond"/>
          <w:szCs w:val="24"/>
        </w:rPr>
        <w:t>Mu Upsilon chapter of</w:t>
      </w:r>
      <w:r>
        <w:rPr>
          <w:rStyle w:val="apple-converted-space"/>
          <w:rFonts w:ascii="Courier New" w:hAnsi="Courier New" w:cs="Courier New"/>
          <w:color w:val="000000"/>
          <w:sz w:val="19"/>
          <w:szCs w:val="19"/>
        </w:rPr>
        <w:t xml:space="preserve"> </w:t>
      </w:r>
      <w:r w:rsidR="00BF77B4" w:rsidRPr="00BF77B4">
        <w:rPr>
          <w:rFonts w:ascii="Garamond" w:hAnsi="Garamond"/>
          <w:szCs w:val="24"/>
        </w:rPr>
        <w:t xml:space="preserve">Phi Theta Kappa </w:t>
      </w:r>
      <w:r>
        <w:rPr>
          <w:rFonts w:ascii="Garamond" w:hAnsi="Garamond"/>
          <w:szCs w:val="24"/>
        </w:rPr>
        <w:t>is</w:t>
      </w:r>
      <w:r w:rsidR="001D2C29" w:rsidRPr="00BF77B4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proud to</w:t>
      </w:r>
      <w:r w:rsidR="001D2C29" w:rsidRPr="00BF77B4">
        <w:rPr>
          <w:rFonts w:ascii="Garamond" w:hAnsi="Garamond"/>
          <w:szCs w:val="24"/>
        </w:rPr>
        <w:t xml:space="preserve"> invite you to </w:t>
      </w:r>
      <w:r>
        <w:rPr>
          <w:rFonts w:ascii="Garamond" w:hAnsi="Garamond"/>
          <w:szCs w:val="24"/>
        </w:rPr>
        <w:t>participate in</w:t>
      </w:r>
      <w:r w:rsidR="001D2C29" w:rsidRPr="00BF77B4">
        <w:rPr>
          <w:rFonts w:ascii="Garamond" w:hAnsi="Garamond"/>
          <w:szCs w:val="24"/>
        </w:rPr>
        <w:t xml:space="preserve"> the </w:t>
      </w:r>
      <w:r w:rsidR="007238AD" w:rsidRPr="00BF77B4">
        <w:rPr>
          <w:rFonts w:ascii="Garamond" w:hAnsi="Garamond"/>
          <w:szCs w:val="24"/>
        </w:rPr>
        <w:t xml:space="preserve">inaugural </w:t>
      </w:r>
      <w:r w:rsidR="00B251D1" w:rsidRPr="00BF77B4">
        <w:rPr>
          <w:rFonts w:ascii="Garamond" w:hAnsi="Garamond"/>
          <w:szCs w:val="24"/>
        </w:rPr>
        <w:t>201</w:t>
      </w:r>
      <w:r w:rsidR="007238AD" w:rsidRPr="00BF77B4">
        <w:rPr>
          <w:rFonts w:ascii="Garamond" w:hAnsi="Garamond"/>
          <w:szCs w:val="24"/>
        </w:rPr>
        <w:t>6 Alvin College Classic</w:t>
      </w:r>
      <w:r w:rsidR="001D2C29" w:rsidRPr="00BF77B4">
        <w:rPr>
          <w:rFonts w:ascii="Garamond" w:hAnsi="Garamond"/>
          <w:szCs w:val="24"/>
        </w:rPr>
        <w:t xml:space="preserve"> IPDA </w:t>
      </w:r>
      <w:r w:rsidR="00B251D1" w:rsidRPr="00BF77B4">
        <w:rPr>
          <w:rFonts w:ascii="Garamond" w:hAnsi="Garamond"/>
          <w:szCs w:val="24"/>
        </w:rPr>
        <w:t xml:space="preserve">Debate Tournament held </w:t>
      </w:r>
      <w:r>
        <w:rPr>
          <w:rFonts w:ascii="Garamond" w:hAnsi="Garamond"/>
          <w:szCs w:val="24"/>
        </w:rPr>
        <w:t>at</w:t>
      </w:r>
      <w:r w:rsidR="00B251D1" w:rsidRPr="00BF77B4">
        <w:rPr>
          <w:rFonts w:ascii="Garamond" w:hAnsi="Garamond"/>
          <w:szCs w:val="24"/>
        </w:rPr>
        <w:t xml:space="preserve"> </w:t>
      </w:r>
      <w:r w:rsidR="007238AD" w:rsidRPr="00BF77B4">
        <w:rPr>
          <w:rFonts w:ascii="Garamond" w:hAnsi="Garamond"/>
          <w:szCs w:val="24"/>
        </w:rPr>
        <w:t>Alvin Community College</w:t>
      </w:r>
      <w:r w:rsidR="00B251D1" w:rsidRPr="00BF77B4">
        <w:rPr>
          <w:rFonts w:ascii="Garamond" w:hAnsi="Garamond"/>
          <w:szCs w:val="24"/>
        </w:rPr>
        <w:t xml:space="preserve"> campus March </w:t>
      </w:r>
      <w:r w:rsidR="007238AD" w:rsidRPr="00BF77B4">
        <w:rPr>
          <w:rFonts w:ascii="Garamond" w:hAnsi="Garamond"/>
          <w:szCs w:val="24"/>
        </w:rPr>
        <w:t>4</w:t>
      </w:r>
      <w:r w:rsidR="00B251D1" w:rsidRPr="00BF77B4">
        <w:rPr>
          <w:rFonts w:ascii="Garamond" w:hAnsi="Garamond"/>
          <w:szCs w:val="24"/>
        </w:rPr>
        <w:t>-</w:t>
      </w:r>
      <w:r w:rsidR="007238AD" w:rsidRPr="00BF77B4">
        <w:rPr>
          <w:rFonts w:ascii="Garamond" w:hAnsi="Garamond"/>
          <w:szCs w:val="24"/>
        </w:rPr>
        <w:t>5</w:t>
      </w:r>
      <w:r w:rsidR="00B251D1" w:rsidRPr="00BF77B4">
        <w:rPr>
          <w:rFonts w:ascii="Garamond" w:hAnsi="Garamond"/>
          <w:szCs w:val="24"/>
        </w:rPr>
        <w:t>, 201</w:t>
      </w:r>
      <w:r w:rsidR="007238AD" w:rsidRPr="00BF77B4">
        <w:rPr>
          <w:rFonts w:ascii="Garamond" w:hAnsi="Garamond"/>
          <w:szCs w:val="24"/>
        </w:rPr>
        <w:t>6</w:t>
      </w:r>
      <w:r w:rsidR="00B251D1" w:rsidRPr="00BF77B4">
        <w:rPr>
          <w:rFonts w:ascii="Garamond" w:hAnsi="Garamond"/>
          <w:szCs w:val="24"/>
        </w:rPr>
        <w:t>.</w:t>
      </w:r>
      <w:r w:rsidR="00A755CB" w:rsidRPr="00BF77B4">
        <w:rPr>
          <w:rFonts w:ascii="Garamond" w:hAnsi="Garamond"/>
          <w:szCs w:val="24"/>
        </w:rPr>
        <w:t xml:space="preserve"> </w:t>
      </w:r>
      <w:r w:rsidR="00211A6D">
        <w:rPr>
          <w:rFonts w:ascii="Garamond" w:hAnsi="Garamond"/>
          <w:szCs w:val="24"/>
        </w:rPr>
        <w:t xml:space="preserve">We are requesting your help as we attempt to create an IPDA debate program. We are hosting a tournament, offering </w:t>
      </w:r>
      <w:r w:rsidR="00211A6D" w:rsidRPr="00BF77B4">
        <w:rPr>
          <w:rFonts w:ascii="Garamond" w:hAnsi="Garamond"/>
          <w:szCs w:val="24"/>
        </w:rPr>
        <w:t xml:space="preserve">all four IPDA </w:t>
      </w:r>
      <w:r w:rsidR="00211A6D">
        <w:rPr>
          <w:rFonts w:ascii="Garamond" w:hAnsi="Garamond"/>
          <w:szCs w:val="24"/>
        </w:rPr>
        <w:t>divisions, in an effort to initiate some interest in the organization.</w:t>
      </w:r>
    </w:p>
    <w:p w:rsidR="007238AD" w:rsidRPr="00BF77B4" w:rsidRDefault="007238AD" w:rsidP="00517F86">
      <w:pPr>
        <w:rPr>
          <w:rFonts w:ascii="Garamond" w:hAnsi="Garamond"/>
          <w:szCs w:val="24"/>
        </w:rPr>
      </w:pPr>
    </w:p>
    <w:p w:rsidR="00517F86" w:rsidRPr="00BF77B4" w:rsidRDefault="007238AD" w:rsidP="00517F86">
      <w:pPr>
        <w:rPr>
          <w:rFonts w:ascii="Garamond" w:hAnsi="Garamond"/>
          <w:szCs w:val="24"/>
        </w:rPr>
      </w:pPr>
      <w:r w:rsidRPr="00BF77B4">
        <w:rPr>
          <w:rFonts w:ascii="Garamond" w:hAnsi="Garamond"/>
          <w:szCs w:val="24"/>
        </w:rPr>
        <w:t>E</w:t>
      </w:r>
      <w:r w:rsidR="001D2C29" w:rsidRPr="00BF77B4">
        <w:rPr>
          <w:rFonts w:ascii="Garamond" w:hAnsi="Garamond"/>
          <w:szCs w:val="24"/>
        </w:rPr>
        <w:t>ntries</w:t>
      </w:r>
      <w:r w:rsidRPr="00BF77B4">
        <w:rPr>
          <w:rFonts w:ascii="Garamond" w:hAnsi="Garamond"/>
          <w:szCs w:val="24"/>
        </w:rPr>
        <w:t xml:space="preserve"> are due</w:t>
      </w:r>
      <w:r w:rsidR="001D2C29" w:rsidRPr="00BF77B4">
        <w:rPr>
          <w:rFonts w:ascii="Garamond" w:hAnsi="Garamond"/>
          <w:szCs w:val="24"/>
        </w:rPr>
        <w:t xml:space="preserve"> b</w:t>
      </w:r>
      <w:r w:rsidRPr="00BF77B4">
        <w:rPr>
          <w:rFonts w:ascii="Garamond" w:hAnsi="Garamond"/>
          <w:szCs w:val="24"/>
        </w:rPr>
        <w:t>y Wednesday, March 2, 2016</w:t>
      </w:r>
      <w:r w:rsidR="001D2C29" w:rsidRPr="00BF77B4">
        <w:rPr>
          <w:rFonts w:ascii="Garamond" w:hAnsi="Garamond"/>
          <w:szCs w:val="24"/>
        </w:rPr>
        <w:t xml:space="preserve"> at 4PM</w:t>
      </w:r>
      <w:r w:rsidR="00211A6D">
        <w:rPr>
          <w:rFonts w:ascii="Garamond" w:hAnsi="Garamond"/>
          <w:szCs w:val="24"/>
        </w:rPr>
        <w:t>; c</w:t>
      </w:r>
      <w:r w:rsidR="001D2C29" w:rsidRPr="00BF77B4">
        <w:rPr>
          <w:rFonts w:ascii="Garamond" w:hAnsi="Garamond"/>
          <w:szCs w:val="24"/>
        </w:rPr>
        <w:t>hanges may be ma</w:t>
      </w:r>
      <w:r w:rsidR="00483CF6" w:rsidRPr="00BF77B4">
        <w:rPr>
          <w:rFonts w:ascii="Garamond" w:hAnsi="Garamond"/>
          <w:szCs w:val="24"/>
        </w:rPr>
        <w:t xml:space="preserve">de to entries prior to </w:t>
      </w:r>
      <w:r w:rsidRPr="00BF77B4">
        <w:rPr>
          <w:rFonts w:ascii="Garamond" w:hAnsi="Garamond"/>
          <w:szCs w:val="24"/>
        </w:rPr>
        <w:t>Thursday</w:t>
      </w:r>
      <w:r w:rsidR="00483CF6" w:rsidRPr="00BF77B4">
        <w:rPr>
          <w:rFonts w:ascii="Garamond" w:hAnsi="Garamond"/>
          <w:szCs w:val="24"/>
        </w:rPr>
        <w:t xml:space="preserve">, </w:t>
      </w:r>
      <w:r w:rsidR="00B251D1" w:rsidRPr="00BF77B4">
        <w:rPr>
          <w:rFonts w:ascii="Garamond" w:hAnsi="Garamond"/>
          <w:szCs w:val="24"/>
        </w:rPr>
        <w:t xml:space="preserve">March, </w:t>
      </w:r>
      <w:r w:rsidRPr="00BF77B4">
        <w:rPr>
          <w:rFonts w:ascii="Garamond" w:hAnsi="Garamond"/>
          <w:szCs w:val="24"/>
        </w:rPr>
        <w:t>3</w:t>
      </w:r>
      <w:r w:rsidR="00B251D1" w:rsidRPr="00BF77B4">
        <w:rPr>
          <w:rFonts w:ascii="Garamond" w:hAnsi="Garamond"/>
          <w:szCs w:val="24"/>
        </w:rPr>
        <w:t>, 201</w:t>
      </w:r>
      <w:r w:rsidRPr="00BF77B4">
        <w:rPr>
          <w:rFonts w:ascii="Garamond" w:hAnsi="Garamond"/>
          <w:szCs w:val="24"/>
        </w:rPr>
        <w:t>6</w:t>
      </w:r>
      <w:r w:rsidR="00211A6D">
        <w:rPr>
          <w:rFonts w:ascii="Garamond" w:hAnsi="Garamond"/>
          <w:szCs w:val="24"/>
        </w:rPr>
        <w:t xml:space="preserve"> at 4PM. A</w:t>
      </w:r>
      <w:r w:rsidR="00483CF6" w:rsidRPr="00BF77B4">
        <w:rPr>
          <w:rFonts w:ascii="Garamond" w:hAnsi="Garamond"/>
          <w:szCs w:val="24"/>
        </w:rPr>
        <w:t xml:space="preserve"> Registration Form </w:t>
      </w:r>
      <w:r w:rsidR="00211A6D">
        <w:rPr>
          <w:rFonts w:ascii="Garamond" w:hAnsi="Garamond"/>
          <w:szCs w:val="24"/>
        </w:rPr>
        <w:t xml:space="preserve">is available </w:t>
      </w:r>
      <w:r w:rsidR="00914298">
        <w:rPr>
          <w:rFonts w:ascii="Garamond" w:hAnsi="Garamond"/>
          <w:szCs w:val="24"/>
        </w:rPr>
        <w:t>below</w:t>
      </w:r>
      <w:r w:rsidR="00483CF6" w:rsidRPr="00BF77B4">
        <w:rPr>
          <w:rFonts w:ascii="Garamond" w:hAnsi="Garamond"/>
          <w:szCs w:val="24"/>
        </w:rPr>
        <w:t xml:space="preserve">. Fees for the tournament are $25 per covered entry and $40 per uncovered entry. </w:t>
      </w:r>
      <w:r w:rsidR="00BF77B4">
        <w:rPr>
          <w:rFonts w:ascii="Garamond" w:hAnsi="Garamond"/>
          <w:szCs w:val="24"/>
        </w:rPr>
        <w:t>C</w:t>
      </w:r>
      <w:r w:rsidR="00BF77B4" w:rsidRPr="00BF77B4">
        <w:rPr>
          <w:rFonts w:ascii="Garamond" w:hAnsi="Garamond"/>
          <w:szCs w:val="24"/>
        </w:rPr>
        <w:t xml:space="preserve">hecks </w:t>
      </w:r>
      <w:r w:rsidR="00BF77B4">
        <w:rPr>
          <w:rFonts w:ascii="Garamond" w:hAnsi="Garamond"/>
          <w:szCs w:val="24"/>
        </w:rPr>
        <w:t>only please as w</w:t>
      </w:r>
      <w:r w:rsidR="00483CF6" w:rsidRPr="00BF77B4">
        <w:rPr>
          <w:rFonts w:ascii="Garamond" w:hAnsi="Garamond"/>
          <w:szCs w:val="24"/>
        </w:rPr>
        <w:t xml:space="preserve">e </w:t>
      </w:r>
      <w:r w:rsidRPr="00BF77B4">
        <w:rPr>
          <w:rFonts w:ascii="Garamond" w:hAnsi="Garamond"/>
          <w:szCs w:val="24"/>
        </w:rPr>
        <w:t xml:space="preserve">cannot </w:t>
      </w:r>
      <w:r w:rsidR="00483CF6" w:rsidRPr="00BF77B4">
        <w:rPr>
          <w:rFonts w:ascii="Garamond" w:hAnsi="Garamond"/>
          <w:szCs w:val="24"/>
        </w:rPr>
        <w:t>accept cash</w:t>
      </w:r>
      <w:r w:rsidR="00BF77B4">
        <w:rPr>
          <w:rFonts w:ascii="Garamond" w:hAnsi="Garamond"/>
          <w:szCs w:val="24"/>
        </w:rPr>
        <w:t>; however we</w:t>
      </w:r>
      <w:r w:rsidRPr="00BF77B4">
        <w:rPr>
          <w:rFonts w:ascii="Garamond" w:hAnsi="Garamond"/>
          <w:szCs w:val="24"/>
        </w:rPr>
        <w:t xml:space="preserve"> are equipped to accept</w:t>
      </w:r>
      <w:r w:rsidR="00483CF6" w:rsidRPr="00BF77B4">
        <w:rPr>
          <w:rFonts w:ascii="Garamond" w:hAnsi="Garamond"/>
          <w:szCs w:val="24"/>
        </w:rPr>
        <w:t xml:space="preserve"> credit cards </w:t>
      </w:r>
      <w:r w:rsidRPr="00BF77B4">
        <w:rPr>
          <w:rFonts w:ascii="Garamond" w:hAnsi="Garamond"/>
          <w:szCs w:val="24"/>
        </w:rPr>
        <w:t>for your convenience</w:t>
      </w:r>
      <w:r w:rsidR="00A755CB" w:rsidRPr="00BF77B4">
        <w:rPr>
          <w:rFonts w:ascii="Garamond" w:hAnsi="Garamond"/>
          <w:szCs w:val="24"/>
        </w:rPr>
        <w:t>. M</w:t>
      </w:r>
      <w:r w:rsidR="00483CF6" w:rsidRPr="00BF77B4">
        <w:rPr>
          <w:rFonts w:ascii="Garamond" w:hAnsi="Garamond"/>
          <w:szCs w:val="24"/>
        </w:rPr>
        <w:t xml:space="preserve">ake checks payable to </w:t>
      </w:r>
      <w:r w:rsidR="00960185" w:rsidRPr="00BF77B4">
        <w:rPr>
          <w:rFonts w:ascii="Garamond" w:hAnsi="Garamond"/>
          <w:szCs w:val="24"/>
        </w:rPr>
        <w:t>“</w:t>
      </w:r>
      <w:r w:rsidRPr="00BF77B4">
        <w:rPr>
          <w:rFonts w:ascii="Garamond" w:hAnsi="Garamond"/>
          <w:szCs w:val="24"/>
        </w:rPr>
        <w:t>Alvin Community College Phi Theta Kappa</w:t>
      </w:r>
      <w:r w:rsidR="00960185" w:rsidRPr="00BF77B4">
        <w:rPr>
          <w:rFonts w:ascii="Garamond" w:hAnsi="Garamond"/>
          <w:szCs w:val="24"/>
        </w:rPr>
        <w:t xml:space="preserve">” </w:t>
      </w:r>
      <w:r w:rsidR="00742597" w:rsidRPr="00BF77B4">
        <w:rPr>
          <w:rFonts w:ascii="Garamond" w:hAnsi="Garamond"/>
          <w:szCs w:val="24"/>
        </w:rPr>
        <w:t xml:space="preserve">One </w:t>
      </w:r>
      <w:r w:rsidR="00483CF6" w:rsidRPr="00BF77B4">
        <w:rPr>
          <w:rFonts w:ascii="Garamond" w:hAnsi="Garamond"/>
          <w:szCs w:val="24"/>
        </w:rPr>
        <w:t>judge will cover up to four (4) competitors</w:t>
      </w:r>
      <w:r w:rsidRPr="00BF77B4">
        <w:rPr>
          <w:rFonts w:ascii="Garamond" w:hAnsi="Garamond"/>
          <w:szCs w:val="24"/>
        </w:rPr>
        <w:t>; please bring judges!</w:t>
      </w:r>
      <w:r w:rsidR="00517F86" w:rsidRPr="00BF77B4">
        <w:rPr>
          <w:rFonts w:ascii="Garamond" w:hAnsi="Garamond"/>
          <w:szCs w:val="24"/>
        </w:rPr>
        <w:t xml:space="preserve">  All programs are required to be available to judge one round beyond the</w:t>
      </w:r>
      <w:r w:rsidR="00BF77B4">
        <w:rPr>
          <w:rFonts w:ascii="Garamond" w:hAnsi="Garamond"/>
          <w:szCs w:val="24"/>
        </w:rPr>
        <w:t xml:space="preserve"> last round a representative from their program was </w:t>
      </w:r>
      <w:r w:rsidR="00517F86" w:rsidRPr="00BF77B4">
        <w:rPr>
          <w:rFonts w:ascii="Garamond" w:hAnsi="Garamond"/>
          <w:szCs w:val="24"/>
        </w:rPr>
        <w:t>eliminat</w:t>
      </w:r>
      <w:r w:rsidR="00BF77B4">
        <w:rPr>
          <w:rFonts w:ascii="Garamond" w:hAnsi="Garamond"/>
          <w:szCs w:val="24"/>
        </w:rPr>
        <w:t>ed</w:t>
      </w:r>
      <w:r w:rsidR="00517F86" w:rsidRPr="00BF77B4">
        <w:rPr>
          <w:rFonts w:ascii="Garamond" w:hAnsi="Garamond"/>
          <w:szCs w:val="24"/>
        </w:rPr>
        <w:t>. Competitors who do not advance may be used as judges in elimination rounds.</w:t>
      </w:r>
    </w:p>
    <w:p w:rsidR="007238AD" w:rsidRPr="00BF77B4" w:rsidRDefault="007238AD" w:rsidP="00517F86">
      <w:pPr>
        <w:rPr>
          <w:rFonts w:ascii="Garamond" w:hAnsi="Garamond"/>
          <w:szCs w:val="24"/>
        </w:rPr>
      </w:pPr>
    </w:p>
    <w:p w:rsidR="00E0373C" w:rsidRPr="00BF77B4" w:rsidRDefault="00E0373C" w:rsidP="00517F86">
      <w:pPr>
        <w:rPr>
          <w:rFonts w:ascii="Garamond" w:hAnsi="Garamond"/>
          <w:szCs w:val="24"/>
        </w:rPr>
      </w:pPr>
      <w:r w:rsidRPr="00BF77B4">
        <w:rPr>
          <w:rFonts w:ascii="Garamond" w:hAnsi="Garamond"/>
          <w:szCs w:val="24"/>
        </w:rPr>
        <w:t>The time format will be 5-2-6-2-3-5-3 with 30 min. of preparation between draw and the start of each flighted round.  The tabulation room will be closed until Round 6 – Flight A debate has begun.</w:t>
      </w:r>
      <w:r w:rsidR="00BF77B4">
        <w:rPr>
          <w:rFonts w:ascii="Garamond" w:hAnsi="Garamond"/>
          <w:szCs w:val="24"/>
        </w:rPr>
        <w:t xml:space="preserve"> </w:t>
      </w:r>
      <w:r w:rsidR="00211A6D" w:rsidRPr="00BF77B4">
        <w:rPr>
          <w:rFonts w:ascii="Garamond" w:hAnsi="Garamond"/>
          <w:szCs w:val="24"/>
        </w:rPr>
        <w:t xml:space="preserve">All competitors breaking to elimination rounds and the top 5 speakers in each division will receive </w:t>
      </w:r>
      <w:r w:rsidR="00211A6D">
        <w:rPr>
          <w:rFonts w:ascii="Garamond" w:hAnsi="Garamond"/>
          <w:szCs w:val="24"/>
        </w:rPr>
        <w:t xml:space="preserve">an </w:t>
      </w:r>
      <w:r w:rsidR="00211A6D" w:rsidRPr="00BF77B4">
        <w:rPr>
          <w:rFonts w:ascii="Garamond" w:hAnsi="Garamond"/>
          <w:szCs w:val="24"/>
        </w:rPr>
        <w:t xml:space="preserve">award. </w:t>
      </w:r>
      <w:r w:rsidR="00211A6D">
        <w:rPr>
          <w:rFonts w:ascii="Garamond" w:hAnsi="Garamond"/>
          <w:szCs w:val="24"/>
        </w:rPr>
        <w:t xml:space="preserve">The point calculation system is a bit different than most programs are accustomed to for determining awards. </w:t>
      </w:r>
      <w:r w:rsidRPr="00BF77B4">
        <w:rPr>
          <w:rFonts w:ascii="Garamond" w:hAnsi="Garamond"/>
          <w:szCs w:val="24"/>
        </w:rPr>
        <w:t xml:space="preserve">Points for individual trophies will be calculated </w:t>
      </w:r>
      <w:r w:rsidR="00BF77B4">
        <w:rPr>
          <w:rFonts w:ascii="Garamond" w:hAnsi="Garamond"/>
          <w:szCs w:val="24"/>
        </w:rPr>
        <w:t xml:space="preserve">using the formula </w:t>
      </w:r>
      <w:r w:rsidRPr="00BF77B4">
        <w:rPr>
          <w:rFonts w:ascii="Garamond" w:hAnsi="Garamond"/>
          <w:szCs w:val="24"/>
        </w:rPr>
        <w:t xml:space="preserve">where competitors earn three (3) points per preliminary round win, two (2) points </w:t>
      </w:r>
      <w:r w:rsidR="00211A6D">
        <w:rPr>
          <w:rFonts w:ascii="Garamond" w:hAnsi="Garamond"/>
          <w:szCs w:val="24"/>
        </w:rPr>
        <w:t xml:space="preserve">per </w:t>
      </w:r>
      <w:r w:rsidR="00BF77B4">
        <w:rPr>
          <w:rFonts w:ascii="Garamond" w:hAnsi="Garamond"/>
          <w:szCs w:val="24"/>
        </w:rPr>
        <w:t xml:space="preserve">preliminary round </w:t>
      </w:r>
      <w:r w:rsidRPr="00BF77B4">
        <w:rPr>
          <w:rFonts w:ascii="Garamond" w:hAnsi="Garamond"/>
          <w:szCs w:val="24"/>
        </w:rPr>
        <w:t xml:space="preserve">bye and/or forfeit, one (1) point </w:t>
      </w:r>
      <w:r w:rsidR="00211A6D">
        <w:rPr>
          <w:rFonts w:ascii="Garamond" w:hAnsi="Garamond"/>
          <w:szCs w:val="24"/>
        </w:rPr>
        <w:t>per</w:t>
      </w:r>
      <w:r w:rsidRPr="00BF77B4">
        <w:rPr>
          <w:rFonts w:ascii="Garamond" w:hAnsi="Garamond"/>
          <w:szCs w:val="24"/>
        </w:rPr>
        <w:t xml:space="preserve"> </w:t>
      </w:r>
      <w:r w:rsidR="00BF77B4">
        <w:rPr>
          <w:rFonts w:ascii="Garamond" w:hAnsi="Garamond"/>
          <w:szCs w:val="24"/>
        </w:rPr>
        <w:t xml:space="preserve">preliminary round </w:t>
      </w:r>
      <w:r w:rsidRPr="00BF77B4">
        <w:rPr>
          <w:rFonts w:ascii="Garamond" w:hAnsi="Garamond"/>
          <w:szCs w:val="24"/>
        </w:rPr>
        <w:t>loss, &amp; one (1) bonus point for breaking to the elimination rounds.</w:t>
      </w:r>
      <w:r w:rsidR="00517F86" w:rsidRPr="00BF77B4">
        <w:rPr>
          <w:rFonts w:ascii="Garamond" w:hAnsi="Garamond"/>
          <w:szCs w:val="24"/>
        </w:rPr>
        <w:t xml:space="preserve"> </w:t>
      </w:r>
      <w:r w:rsidR="00211A6D">
        <w:rPr>
          <w:rFonts w:ascii="Garamond" w:hAnsi="Garamond"/>
          <w:szCs w:val="24"/>
        </w:rPr>
        <w:t xml:space="preserve">Speaker points will be used to break ties for outrounds. </w:t>
      </w:r>
      <w:r w:rsidRPr="00BF77B4">
        <w:rPr>
          <w:rFonts w:ascii="Garamond" w:hAnsi="Garamond"/>
          <w:szCs w:val="24"/>
        </w:rPr>
        <w:t xml:space="preserve">The top </w:t>
      </w:r>
      <w:r w:rsidR="00BF77B4">
        <w:rPr>
          <w:rFonts w:ascii="Garamond" w:hAnsi="Garamond"/>
          <w:szCs w:val="24"/>
        </w:rPr>
        <w:t>three</w:t>
      </w:r>
      <w:r w:rsidRPr="00BF77B4">
        <w:rPr>
          <w:rFonts w:ascii="Garamond" w:hAnsi="Garamond"/>
          <w:szCs w:val="24"/>
        </w:rPr>
        <w:t xml:space="preserve"> programs will earn a sweepstakes team award based on points earned by their </w:t>
      </w:r>
      <w:r w:rsidR="00BF77B4">
        <w:rPr>
          <w:rFonts w:ascii="Garamond" w:hAnsi="Garamond"/>
          <w:szCs w:val="24"/>
        </w:rPr>
        <w:t>best</w:t>
      </w:r>
      <w:r w:rsidRPr="00BF77B4">
        <w:rPr>
          <w:rFonts w:ascii="Garamond" w:hAnsi="Garamond"/>
          <w:szCs w:val="24"/>
        </w:rPr>
        <w:t xml:space="preserve"> </w:t>
      </w:r>
      <w:r w:rsidR="00BF77B4">
        <w:rPr>
          <w:rFonts w:ascii="Garamond" w:hAnsi="Garamond"/>
          <w:szCs w:val="24"/>
        </w:rPr>
        <w:t xml:space="preserve">performing </w:t>
      </w:r>
      <w:r w:rsidR="00914298">
        <w:rPr>
          <w:rFonts w:ascii="Garamond" w:hAnsi="Garamond"/>
          <w:szCs w:val="24"/>
        </w:rPr>
        <w:t>three</w:t>
      </w:r>
      <w:r w:rsidR="00517F86" w:rsidRPr="00BF77B4">
        <w:rPr>
          <w:rFonts w:ascii="Garamond" w:hAnsi="Garamond"/>
          <w:szCs w:val="24"/>
        </w:rPr>
        <w:t xml:space="preserve"> competitors </w:t>
      </w:r>
      <w:r w:rsidR="00BF77B4">
        <w:rPr>
          <w:rFonts w:ascii="Garamond" w:hAnsi="Garamond"/>
          <w:szCs w:val="24"/>
        </w:rPr>
        <w:t>with</w:t>
      </w:r>
      <w:r w:rsidR="00517F86" w:rsidRPr="00BF77B4">
        <w:rPr>
          <w:rFonts w:ascii="Garamond" w:hAnsi="Garamond"/>
          <w:szCs w:val="24"/>
        </w:rPr>
        <w:t xml:space="preserve">in each division. </w:t>
      </w:r>
    </w:p>
    <w:p w:rsidR="00E0373C" w:rsidRPr="00BF77B4" w:rsidRDefault="00E0373C" w:rsidP="00517F86">
      <w:pPr>
        <w:rPr>
          <w:rFonts w:ascii="Garamond" w:hAnsi="Garamond"/>
          <w:szCs w:val="24"/>
        </w:rPr>
      </w:pPr>
    </w:p>
    <w:p w:rsidR="00483CF6" w:rsidRPr="00BF77B4" w:rsidRDefault="007238AD" w:rsidP="00517F86">
      <w:pPr>
        <w:rPr>
          <w:rFonts w:ascii="Garamond" w:hAnsi="Garamond"/>
          <w:szCs w:val="24"/>
        </w:rPr>
      </w:pPr>
      <w:r w:rsidRPr="00BF77B4">
        <w:rPr>
          <w:rFonts w:ascii="Garamond" w:hAnsi="Garamond"/>
          <w:szCs w:val="24"/>
        </w:rPr>
        <w:t xml:space="preserve">We welcome you to our beautiful campus </w:t>
      </w:r>
      <w:r w:rsidR="00B06181" w:rsidRPr="00BF77B4">
        <w:rPr>
          <w:rFonts w:ascii="Garamond" w:hAnsi="Garamond"/>
          <w:szCs w:val="24"/>
        </w:rPr>
        <w:t xml:space="preserve">located </w:t>
      </w:r>
      <w:r w:rsidRPr="00BF77B4">
        <w:rPr>
          <w:rFonts w:ascii="Garamond" w:hAnsi="Garamond"/>
          <w:szCs w:val="24"/>
        </w:rPr>
        <w:t xml:space="preserve">only </w:t>
      </w:r>
      <w:r w:rsidR="00B06181" w:rsidRPr="00BF77B4">
        <w:rPr>
          <w:rFonts w:ascii="Garamond" w:hAnsi="Garamond"/>
          <w:szCs w:val="24"/>
        </w:rPr>
        <w:t xml:space="preserve">about 30 minutes </w:t>
      </w:r>
      <w:r w:rsidRPr="00BF77B4">
        <w:rPr>
          <w:rFonts w:ascii="Garamond" w:hAnsi="Garamond"/>
          <w:szCs w:val="24"/>
        </w:rPr>
        <w:t xml:space="preserve">from NASA, Galveston Island, </w:t>
      </w:r>
      <w:r w:rsidR="00914298">
        <w:rPr>
          <w:rFonts w:ascii="Garamond" w:hAnsi="Garamond"/>
          <w:szCs w:val="24"/>
        </w:rPr>
        <w:t>&amp;</w:t>
      </w:r>
      <w:r w:rsidRPr="00BF77B4">
        <w:rPr>
          <w:rFonts w:ascii="Garamond" w:hAnsi="Garamond"/>
          <w:szCs w:val="24"/>
        </w:rPr>
        <w:t xml:space="preserve"> </w:t>
      </w:r>
      <w:r w:rsidR="00B06181" w:rsidRPr="00BF77B4">
        <w:rPr>
          <w:rFonts w:ascii="Garamond" w:hAnsi="Garamond"/>
          <w:szCs w:val="24"/>
        </w:rPr>
        <w:t>Houston</w:t>
      </w:r>
      <w:r w:rsidR="00914298">
        <w:rPr>
          <w:rFonts w:ascii="Garamond" w:hAnsi="Garamond"/>
          <w:szCs w:val="24"/>
        </w:rPr>
        <w:t xml:space="preserve">; we </w:t>
      </w:r>
      <w:r w:rsidR="00517F86" w:rsidRPr="00BF77B4">
        <w:rPr>
          <w:rFonts w:ascii="Garamond" w:hAnsi="Garamond"/>
          <w:szCs w:val="24"/>
        </w:rPr>
        <w:t xml:space="preserve">hope you enjoy your </w:t>
      </w:r>
      <w:r w:rsidR="00914298">
        <w:rPr>
          <w:rFonts w:ascii="Garamond" w:hAnsi="Garamond"/>
          <w:szCs w:val="24"/>
        </w:rPr>
        <w:t>visit</w:t>
      </w:r>
      <w:r w:rsidR="00517F86" w:rsidRPr="00BF77B4">
        <w:rPr>
          <w:rFonts w:ascii="Garamond" w:hAnsi="Garamond"/>
          <w:szCs w:val="24"/>
        </w:rPr>
        <w:t xml:space="preserve"> </w:t>
      </w:r>
      <w:r w:rsidR="00914298">
        <w:rPr>
          <w:rFonts w:ascii="Garamond" w:hAnsi="Garamond"/>
          <w:szCs w:val="24"/>
        </w:rPr>
        <w:t xml:space="preserve">and </w:t>
      </w:r>
      <w:r w:rsidR="00517F86" w:rsidRPr="00BF77B4">
        <w:rPr>
          <w:rFonts w:ascii="Garamond" w:hAnsi="Garamond"/>
          <w:szCs w:val="24"/>
        </w:rPr>
        <w:t>with us</w:t>
      </w:r>
      <w:r w:rsidR="00914298" w:rsidRPr="00914298">
        <w:rPr>
          <w:rFonts w:ascii="Garamond" w:hAnsi="Garamond"/>
          <w:szCs w:val="24"/>
        </w:rPr>
        <w:t xml:space="preserve"> </w:t>
      </w:r>
      <w:r w:rsidR="00914298">
        <w:rPr>
          <w:rFonts w:ascii="Garamond" w:hAnsi="Garamond"/>
          <w:szCs w:val="24"/>
        </w:rPr>
        <w:t>look forward to seeing you</w:t>
      </w:r>
      <w:r w:rsidR="00517F86" w:rsidRPr="00BF77B4">
        <w:rPr>
          <w:rFonts w:ascii="Garamond" w:hAnsi="Garamond"/>
          <w:szCs w:val="24"/>
        </w:rPr>
        <w:t>!</w:t>
      </w:r>
    </w:p>
    <w:p w:rsidR="0096472B" w:rsidRPr="00BF77B4" w:rsidRDefault="0096472B" w:rsidP="00517F86">
      <w:pPr>
        <w:rPr>
          <w:rFonts w:ascii="Garamond" w:hAnsi="Garamond"/>
          <w:szCs w:val="24"/>
        </w:rPr>
      </w:pPr>
    </w:p>
    <w:p w:rsidR="0096472B" w:rsidRPr="00BF77B4" w:rsidRDefault="0096472B" w:rsidP="00517F86">
      <w:pPr>
        <w:rPr>
          <w:rFonts w:ascii="Garamond" w:hAnsi="Garamond"/>
          <w:szCs w:val="24"/>
        </w:rPr>
      </w:pPr>
      <w:r w:rsidRPr="00BF77B4">
        <w:rPr>
          <w:rFonts w:ascii="Garamond" w:hAnsi="Garamond"/>
          <w:szCs w:val="24"/>
        </w:rPr>
        <w:t>Sincerely,</w:t>
      </w:r>
      <w:r w:rsidR="002E6117" w:rsidRPr="00BF77B4">
        <w:rPr>
          <w:noProof/>
          <w:szCs w:val="24"/>
        </w:rPr>
        <w:t xml:space="preserve"> </w:t>
      </w:r>
    </w:p>
    <w:p w:rsidR="00514C9E" w:rsidRPr="00BF77B4" w:rsidRDefault="00517F86" w:rsidP="00517F86">
      <w:pPr>
        <w:rPr>
          <w:rFonts w:ascii="Times New Roman" w:hAnsi="Times New Roman" w:cs="Times New Roman"/>
          <w:szCs w:val="24"/>
        </w:rPr>
      </w:pPr>
      <w:r w:rsidRPr="00BF77B4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3D3E3A9" wp14:editId="02D1AA15">
            <wp:extent cx="1301574" cy="5429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253" cy="54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C9E" w:rsidRPr="00BF77B4" w:rsidRDefault="00514C9E" w:rsidP="00517F86">
      <w:pPr>
        <w:rPr>
          <w:rFonts w:ascii="Garamond" w:hAnsi="Garamond"/>
          <w:szCs w:val="24"/>
        </w:rPr>
      </w:pPr>
      <w:r w:rsidRPr="00BF77B4">
        <w:rPr>
          <w:rFonts w:ascii="Garamond" w:hAnsi="Garamond"/>
          <w:szCs w:val="24"/>
        </w:rPr>
        <w:t>Nakia Welch, PhD</w:t>
      </w:r>
    </w:p>
    <w:p w:rsidR="00514C9E" w:rsidRPr="00BF77B4" w:rsidRDefault="00514C9E" w:rsidP="00517F86">
      <w:pPr>
        <w:rPr>
          <w:rFonts w:ascii="Garamond" w:hAnsi="Garamond"/>
          <w:szCs w:val="24"/>
        </w:rPr>
      </w:pPr>
      <w:r w:rsidRPr="00BF77B4">
        <w:rPr>
          <w:rFonts w:ascii="Garamond" w:hAnsi="Garamond"/>
          <w:szCs w:val="24"/>
        </w:rPr>
        <w:t>nswelch@alvincollege.edu</w:t>
      </w:r>
    </w:p>
    <w:p w:rsidR="00517F86" w:rsidRPr="00BF77B4" w:rsidRDefault="00517F86" w:rsidP="00514C9E">
      <w:pPr>
        <w:ind w:left="720" w:right="864"/>
        <w:rPr>
          <w:rFonts w:ascii="Garamond" w:hAnsi="Garamond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49"/>
        <w:gridCol w:w="2574"/>
        <w:gridCol w:w="1355"/>
        <w:gridCol w:w="3598"/>
      </w:tblGrid>
      <w:tr w:rsidR="00517F86" w:rsidRPr="00BF77B4" w:rsidTr="00517F86">
        <w:trPr>
          <w:jc w:val="center"/>
        </w:trPr>
        <w:tc>
          <w:tcPr>
            <w:tcW w:w="8676" w:type="dxa"/>
            <w:gridSpan w:val="4"/>
            <w:tcBorders>
              <w:top w:val="nil"/>
              <w:left w:val="nil"/>
              <w:right w:val="nil"/>
            </w:tcBorders>
          </w:tcPr>
          <w:p w:rsidR="00517F86" w:rsidRPr="00BF77B4" w:rsidRDefault="00517F86" w:rsidP="00517F86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BF77B4">
              <w:rPr>
                <w:rFonts w:ascii="Garamond" w:hAnsi="Garamond"/>
                <w:b/>
                <w:sz w:val="36"/>
                <w:szCs w:val="28"/>
              </w:rPr>
              <w:t>Schedule</w:t>
            </w:r>
          </w:p>
        </w:tc>
      </w:tr>
      <w:tr w:rsidR="00517F86" w:rsidRPr="00BF77B4" w:rsidTr="00517F86">
        <w:trPr>
          <w:jc w:val="center"/>
        </w:trPr>
        <w:tc>
          <w:tcPr>
            <w:tcW w:w="3723" w:type="dxa"/>
            <w:gridSpan w:val="2"/>
          </w:tcPr>
          <w:p w:rsidR="00517F86" w:rsidRPr="00BF77B4" w:rsidRDefault="00517F86" w:rsidP="00517F86">
            <w:pPr>
              <w:ind w:right="-31"/>
              <w:jc w:val="center"/>
              <w:rPr>
                <w:rFonts w:ascii="Garamond" w:hAnsi="Garamond"/>
                <w:sz w:val="20"/>
              </w:rPr>
            </w:pPr>
            <w:r w:rsidRPr="00BF77B4">
              <w:rPr>
                <w:rFonts w:ascii="Garamond" w:hAnsi="Garamond"/>
                <w:b/>
                <w:sz w:val="24"/>
              </w:rPr>
              <w:t>Friday</w:t>
            </w:r>
          </w:p>
        </w:tc>
        <w:tc>
          <w:tcPr>
            <w:tcW w:w="4953" w:type="dxa"/>
            <w:gridSpan w:val="2"/>
          </w:tcPr>
          <w:p w:rsidR="00517F86" w:rsidRPr="00BF77B4" w:rsidRDefault="00517F86" w:rsidP="00517F86">
            <w:pPr>
              <w:ind w:right="-152"/>
              <w:jc w:val="center"/>
              <w:rPr>
                <w:rFonts w:ascii="Garamond" w:hAnsi="Garamond"/>
                <w:sz w:val="20"/>
              </w:rPr>
            </w:pPr>
            <w:r w:rsidRPr="00BF77B4">
              <w:rPr>
                <w:rFonts w:ascii="Garamond" w:hAnsi="Garamond"/>
                <w:b/>
                <w:sz w:val="24"/>
              </w:rPr>
              <w:t>Saturday</w:t>
            </w:r>
          </w:p>
        </w:tc>
      </w:tr>
      <w:tr w:rsidR="00517F86" w:rsidRPr="00BF77B4" w:rsidTr="00517F86">
        <w:trPr>
          <w:jc w:val="center"/>
        </w:trPr>
        <w:tc>
          <w:tcPr>
            <w:tcW w:w="1149" w:type="dxa"/>
            <w:vAlign w:val="center"/>
          </w:tcPr>
          <w:p w:rsidR="00517F86" w:rsidRPr="00BF77B4" w:rsidRDefault="00517F86" w:rsidP="00517F86">
            <w:pPr>
              <w:spacing w:beforeLines="20" w:before="48" w:afterLines="20" w:after="48"/>
              <w:rPr>
                <w:rFonts w:ascii="Garamond" w:hAnsi="Garamond"/>
                <w:sz w:val="20"/>
              </w:rPr>
            </w:pPr>
            <w:r w:rsidRPr="00BF77B4">
              <w:rPr>
                <w:rFonts w:ascii="Garamond" w:hAnsi="Garamond"/>
                <w:sz w:val="20"/>
              </w:rPr>
              <w:t>4:00-4:30</w:t>
            </w:r>
          </w:p>
        </w:tc>
        <w:tc>
          <w:tcPr>
            <w:tcW w:w="2574" w:type="dxa"/>
            <w:vAlign w:val="center"/>
          </w:tcPr>
          <w:p w:rsidR="00517F86" w:rsidRPr="00BF77B4" w:rsidRDefault="00517F86" w:rsidP="00517F86">
            <w:pPr>
              <w:spacing w:beforeLines="20" w:before="48" w:afterLines="20" w:after="48"/>
              <w:rPr>
                <w:rFonts w:ascii="Garamond" w:hAnsi="Garamond"/>
                <w:sz w:val="20"/>
              </w:rPr>
            </w:pPr>
            <w:r w:rsidRPr="00BF77B4">
              <w:rPr>
                <w:rFonts w:ascii="Garamond" w:hAnsi="Garamond"/>
                <w:sz w:val="20"/>
              </w:rPr>
              <w:t xml:space="preserve">Registration </w:t>
            </w:r>
          </w:p>
        </w:tc>
        <w:tc>
          <w:tcPr>
            <w:tcW w:w="1355" w:type="dxa"/>
            <w:vAlign w:val="center"/>
          </w:tcPr>
          <w:p w:rsidR="00517F86" w:rsidRPr="00BF77B4" w:rsidRDefault="00517F86" w:rsidP="00517F86">
            <w:pPr>
              <w:spacing w:beforeLines="20" w:before="48" w:afterLines="20" w:after="48"/>
              <w:rPr>
                <w:rFonts w:ascii="Garamond" w:hAnsi="Garamond"/>
                <w:sz w:val="20"/>
              </w:rPr>
            </w:pPr>
            <w:r w:rsidRPr="00BF77B4">
              <w:rPr>
                <w:rFonts w:ascii="Garamond" w:hAnsi="Garamond"/>
                <w:sz w:val="20"/>
              </w:rPr>
              <w:t>8:00-9:30</w:t>
            </w:r>
          </w:p>
        </w:tc>
        <w:tc>
          <w:tcPr>
            <w:tcW w:w="3598" w:type="dxa"/>
            <w:vAlign w:val="center"/>
          </w:tcPr>
          <w:p w:rsidR="00517F86" w:rsidRPr="00BF77B4" w:rsidRDefault="00517F86" w:rsidP="00517F86">
            <w:pPr>
              <w:spacing w:beforeLines="20" w:before="48" w:afterLines="20" w:after="48"/>
              <w:rPr>
                <w:rFonts w:ascii="Garamond" w:hAnsi="Garamond"/>
                <w:sz w:val="20"/>
              </w:rPr>
            </w:pPr>
            <w:r w:rsidRPr="00BF77B4">
              <w:rPr>
                <w:rFonts w:ascii="Garamond" w:hAnsi="Garamond"/>
                <w:sz w:val="20"/>
              </w:rPr>
              <w:t>Round 4</w:t>
            </w:r>
          </w:p>
        </w:tc>
      </w:tr>
      <w:tr w:rsidR="00517F86" w:rsidRPr="00BF77B4" w:rsidTr="00517F86">
        <w:trPr>
          <w:jc w:val="center"/>
        </w:trPr>
        <w:tc>
          <w:tcPr>
            <w:tcW w:w="1149" w:type="dxa"/>
            <w:vAlign w:val="center"/>
          </w:tcPr>
          <w:p w:rsidR="00517F86" w:rsidRPr="00BF77B4" w:rsidRDefault="00517F86" w:rsidP="00517F86">
            <w:pPr>
              <w:spacing w:beforeLines="20" w:before="48" w:afterLines="20" w:after="48"/>
              <w:rPr>
                <w:rFonts w:ascii="Garamond" w:hAnsi="Garamond"/>
                <w:sz w:val="20"/>
              </w:rPr>
            </w:pPr>
            <w:r w:rsidRPr="00BF77B4">
              <w:rPr>
                <w:rFonts w:ascii="Garamond" w:hAnsi="Garamond"/>
                <w:sz w:val="20"/>
              </w:rPr>
              <w:t>5:00-6:30</w:t>
            </w:r>
          </w:p>
        </w:tc>
        <w:tc>
          <w:tcPr>
            <w:tcW w:w="2574" w:type="dxa"/>
            <w:vAlign w:val="center"/>
          </w:tcPr>
          <w:p w:rsidR="00517F86" w:rsidRPr="00BF77B4" w:rsidRDefault="00517F86" w:rsidP="00517F86">
            <w:pPr>
              <w:spacing w:beforeLines="20" w:before="48" w:afterLines="20" w:after="48"/>
              <w:rPr>
                <w:rFonts w:ascii="Garamond" w:hAnsi="Garamond"/>
                <w:sz w:val="20"/>
              </w:rPr>
            </w:pPr>
            <w:r w:rsidRPr="00BF77B4">
              <w:rPr>
                <w:rFonts w:ascii="Garamond" w:hAnsi="Garamond"/>
                <w:sz w:val="20"/>
              </w:rPr>
              <w:t>Round 1</w:t>
            </w:r>
          </w:p>
        </w:tc>
        <w:tc>
          <w:tcPr>
            <w:tcW w:w="1355" w:type="dxa"/>
            <w:vAlign w:val="center"/>
          </w:tcPr>
          <w:p w:rsidR="00517F86" w:rsidRPr="00BF77B4" w:rsidRDefault="00517F86" w:rsidP="00517F86">
            <w:pPr>
              <w:spacing w:beforeLines="20" w:before="48" w:afterLines="20" w:after="48"/>
              <w:rPr>
                <w:rFonts w:ascii="Garamond" w:hAnsi="Garamond"/>
                <w:sz w:val="20"/>
              </w:rPr>
            </w:pPr>
            <w:r w:rsidRPr="00BF77B4">
              <w:rPr>
                <w:rFonts w:ascii="Garamond" w:hAnsi="Garamond"/>
                <w:sz w:val="20"/>
              </w:rPr>
              <w:t>9:30-11:00</w:t>
            </w:r>
          </w:p>
        </w:tc>
        <w:tc>
          <w:tcPr>
            <w:tcW w:w="3598" w:type="dxa"/>
            <w:vAlign w:val="center"/>
          </w:tcPr>
          <w:p w:rsidR="00517F86" w:rsidRPr="00BF77B4" w:rsidRDefault="00517F86" w:rsidP="00517F86">
            <w:pPr>
              <w:spacing w:beforeLines="20" w:before="48" w:afterLines="20" w:after="48"/>
              <w:rPr>
                <w:rFonts w:ascii="Garamond" w:hAnsi="Garamond"/>
                <w:sz w:val="20"/>
              </w:rPr>
            </w:pPr>
            <w:r w:rsidRPr="00BF77B4">
              <w:rPr>
                <w:rFonts w:ascii="Garamond" w:hAnsi="Garamond"/>
                <w:sz w:val="20"/>
              </w:rPr>
              <w:t>Round 5</w:t>
            </w:r>
          </w:p>
        </w:tc>
      </w:tr>
      <w:tr w:rsidR="00517F86" w:rsidRPr="00BF77B4" w:rsidTr="00517F86">
        <w:trPr>
          <w:jc w:val="center"/>
        </w:trPr>
        <w:tc>
          <w:tcPr>
            <w:tcW w:w="1149" w:type="dxa"/>
            <w:vAlign w:val="center"/>
          </w:tcPr>
          <w:p w:rsidR="00517F86" w:rsidRPr="00BF77B4" w:rsidRDefault="00517F86" w:rsidP="00517F86">
            <w:pPr>
              <w:spacing w:beforeLines="20" w:before="48" w:afterLines="20" w:after="48"/>
              <w:rPr>
                <w:rFonts w:ascii="Garamond" w:hAnsi="Garamond"/>
                <w:sz w:val="20"/>
              </w:rPr>
            </w:pPr>
            <w:r w:rsidRPr="00BF77B4">
              <w:rPr>
                <w:rFonts w:ascii="Garamond" w:hAnsi="Garamond"/>
                <w:sz w:val="20"/>
              </w:rPr>
              <w:t>6:30-8:00</w:t>
            </w:r>
          </w:p>
        </w:tc>
        <w:tc>
          <w:tcPr>
            <w:tcW w:w="2574" w:type="dxa"/>
            <w:vAlign w:val="center"/>
          </w:tcPr>
          <w:p w:rsidR="00517F86" w:rsidRPr="00BF77B4" w:rsidRDefault="00517F86" w:rsidP="00517F86">
            <w:pPr>
              <w:spacing w:beforeLines="20" w:before="48" w:afterLines="20" w:after="48"/>
              <w:rPr>
                <w:rFonts w:ascii="Garamond" w:hAnsi="Garamond"/>
                <w:sz w:val="20"/>
              </w:rPr>
            </w:pPr>
            <w:r w:rsidRPr="00BF77B4">
              <w:rPr>
                <w:rFonts w:ascii="Garamond" w:hAnsi="Garamond"/>
                <w:sz w:val="20"/>
              </w:rPr>
              <w:t>Round 2</w:t>
            </w:r>
          </w:p>
        </w:tc>
        <w:tc>
          <w:tcPr>
            <w:tcW w:w="1355" w:type="dxa"/>
            <w:vAlign w:val="center"/>
          </w:tcPr>
          <w:p w:rsidR="00517F86" w:rsidRPr="00BF77B4" w:rsidRDefault="00517F86" w:rsidP="00517F86">
            <w:pPr>
              <w:spacing w:beforeLines="20" w:before="48" w:afterLines="20" w:after="48"/>
              <w:rPr>
                <w:rFonts w:ascii="Garamond" w:hAnsi="Garamond"/>
                <w:sz w:val="20"/>
              </w:rPr>
            </w:pPr>
            <w:r w:rsidRPr="00BF77B4">
              <w:rPr>
                <w:rFonts w:ascii="Garamond" w:hAnsi="Garamond"/>
                <w:sz w:val="20"/>
              </w:rPr>
              <w:t>11:00-12:30</w:t>
            </w:r>
          </w:p>
        </w:tc>
        <w:tc>
          <w:tcPr>
            <w:tcW w:w="3598" w:type="dxa"/>
            <w:vAlign w:val="center"/>
          </w:tcPr>
          <w:p w:rsidR="00517F86" w:rsidRPr="00BF77B4" w:rsidRDefault="00517F86" w:rsidP="00517F86">
            <w:pPr>
              <w:spacing w:beforeLines="20" w:before="48" w:afterLines="20" w:after="48"/>
              <w:rPr>
                <w:rFonts w:ascii="Garamond" w:hAnsi="Garamond"/>
                <w:sz w:val="20"/>
              </w:rPr>
            </w:pPr>
            <w:r w:rsidRPr="00BF77B4">
              <w:rPr>
                <w:rFonts w:ascii="Garamond" w:hAnsi="Garamond"/>
                <w:sz w:val="20"/>
              </w:rPr>
              <w:t xml:space="preserve">Round 6 </w:t>
            </w:r>
            <w:r w:rsidRPr="00BF77B4">
              <w:rPr>
                <w:rFonts w:ascii="Garamond" w:hAnsi="Garamond"/>
                <w:sz w:val="12"/>
              </w:rPr>
              <w:t>(Early coaches review begins during Round 6)</w:t>
            </w:r>
          </w:p>
        </w:tc>
      </w:tr>
      <w:tr w:rsidR="00517F86" w:rsidRPr="00BF77B4" w:rsidTr="00517F86">
        <w:trPr>
          <w:jc w:val="center"/>
        </w:trPr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517F86" w:rsidRPr="00BF77B4" w:rsidRDefault="00517F86" w:rsidP="00517F86">
            <w:pPr>
              <w:spacing w:beforeLines="20" w:before="48" w:afterLines="20" w:after="48"/>
              <w:rPr>
                <w:rFonts w:ascii="Garamond" w:hAnsi="Garamond"/>
                <w:sz w:val="20"/>
              </w:rPr>
            </w:pPr>
            <w:r w:rsidRPr="00BF77B4">
              <w:rPr>
                <w:rFonts w:ascii="Garamond" w:hAnsi="Garamond"/>
                <w:sz w:val="20"/>
              </w:rPr>
              <w:t>8:00-9:30</w:t>
            </w:r>
          </w:p>
        </w:tc>
        <w:tc>
          <w:tcPr>
            <w:tcW w:w="2574" w:type="dxa"/>
            <w:vAlign w:val="center"/>
          </w:tcPr>
          <w:p w:rsidR="00517F86" w:rsidRPr="00BF77B4" w:rsidRDefault="00517F86" w:rsidP="00517F86">
            <w:pPr>
              <w:spacing w:beforeLines="20" w:before="48" w:afterLines="20" w:after="48"/>
              <w:rPr>
                <w:rFonts w:ascii="Garamond" w:hAnsi="Garamond"/>
                <w:sz w:val="20"/>
              </w:rPr>
            </w:pPr>
            <w:r w:rsidRPr="00BF77B4">
              <w:rPr>
                <w:rFonts w:ascii="Garamond" w:hAnsi="Garamond"/>
                <w:sz w:val="20"/>
              </w:rPr>
              <w:t>Round 3</w:t>
            </w:r>
          </w:p>
        </w:tc>
        <w:tc>
          <w:tcPr>
            <w:tcW w:w="1355" w:type="dxa"/>
            <w:vAlign w:val="center"/>
          </w:tcPr>
          <w:p w:rsidR="00517F86" w:rsidRPr="00BF77B4" w:rsidRDefault="00517F86" w:rsidP="00517F86">
            <w:pPr>
              <w:spacing w:beforeLines="20" w:before="48" w:afterLines="20" w:after="48"/>
              <w:rPr>
                <w:rFonts w:ascii="Garamond" w:hAnsi="Garamond"/>
                <w:sz w:val="20"/>
              </w:rPr>
            </w:pPr>
            <w:r w:rsidRPr="00BF77B4">
              <w:rPr>
                <w:rFonts w:ascii="Garamond" w:hAnsi="Garamond"/>
                <w:sz w:val="20"/>
              </w:rPr>
              <w:t>12:30-1:15</w:t>
            </w:r>
          </w:p>
        </w:tc>
        <w:tc>
          <w:tcPr>
            <w:tcW w:w="3598" w:type="dxa"/>
            <w:vAlign w:val="center"/>
          </w:tcPr>
          <w:p w:rsidR="00517F86" w:rsidRPr="00BF77B4" w:rsidRDefault="00517F86" w:rsidP="00517F86">
            <w:pPr>
              <w:spacing w:beforeLines="20" w:before="48" w:afterLines="20" w:after="48"/>
              <w:rPr>
                <w:rFonts w:ascii="Garamond" w:hAnsi="Garamond"/>
                <w:sz w:val="20"/>
              </w:rPr>
            </w:pPr>
            <w:r w:rsidRPr="00BF77B4">
              <w:rPr>
                <w:rFonts w:ascii="Garamond" w:hAnsi="Garamond"/>
                <w:sz w:val="20"/>
              </w:rPr>
              <w:t>Coaches Review</w:t>
            </w:r>
          </w:p>
        </w:tc>
      </w:tr>
      <w:tr w:rsidR="00517F86" w:rsidRPr="00BF77B4" w:rsidTr="00517F86">
        <w:trPr>
          <w:jc w:val="center"/>
        </w:trPr>
        <w:tc>
          <w:tcPr>
            <w:tcW w:w="1149" w:type="dxa"/>
            <w:tcBorders>
              <w:left w:val="nil"/>
              <w:bottom w:val="nil"/>
              <w:right w:val="nil"/>
            </w:tcBorders>
            <w:vAlign w:val="center"/>
          </w:tcPr>
          <w:p w:rsidR="00517F86" w:rsidRPr="00BF77B4" w:rsidRDefault="00517F86" w:rsidP="00517F86">
            <w:pPr>
              <w:spacing w:beforeLines="20" w:before="48" w:afterLines="20" w:after="48"/>
              <w:rPr>
                <w:rFonts w:ascii="Garamond" w:hAnsi="Garamond"/>
                <w:sz w:val="20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vAlign w:val="center"/>
          </w:tcPr>
          <w:p w:rsidR="00517F86" w:rsidRPr="00BF77B4" w:rsidRDefault="00517F86" w:rsidP="00517F86">
            <w:pPr>
              <w:spacing w:beforeLines="20" w:before="48" w:afterLines="20" w:after="48"/>
              <w:rPr>
                <w:rFonts w:ascii="Garamond" w:hAnsi="Garamond"/>
                <w:sz w:val="20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517F86" w:rsidRPr="00BF77B4" w:rsidRDefault="00517F86" w:rsidP="00517F86">
            <w:pPr>
              <w:spacing w:beforeLines="20" w:before="48" w:afterLines="20" w:after="48"/>
              <w:rPr>
                <w:rFonts w:ascii="Garamond" w:hAnsi="Garamond"/>
                <w:sz w:val="20"/>
              </w:rPr>
            </w:pPr>
            <w:r w:rsidRPr="00BF77B4">
              <w:rPr>
                <w:rFonts w:ascii="Garamond" w:hAnsi="Garamond"/>
                <w:sz w:val="20"/>
              </w:rPr>
              <w:t>1:30-2:00</w:t>
            </w:r>
          </w:p>
        </w:tc>
        <w:tc>
          <w:tcPr>
            <w:tcW w:w="3598" w:type="dxa"/>
            <w:vAlign w:val="center"/>
          </w:tcPr>
          <w:p w:rsidR="00517F86" w:rsidRPr="00BF77B4" w:rsidRDefault="00517F86" w:rsidP="00517F86">
            <w:pPr>
              <w:spacing w:beforeLines="20" w:before="48" w:afterLines="20" w:after="48"/>
              <w:rPr>
                <w:rFonts w:ascii="Garamond" w:hAnsi="Garamond"/>
                <w:sz w:val="20"/>
              </w:rPr>
            </w:pPr>
            <w:r w:rsidRPr="00BF77B4">
              <w:rPr>
                <w:rFonts w:ascii="Garamond" w:hAnsi="Garamond"/>
                <w:sz w:val="20"/>
              </w:rPr>
              <w:t>AWARDS</w:t>
            </w:r>
          </w:p>
        </w:tc>
      </w:tr>
      <w:tr w:rsidR="00517F86" w:rsidRPr="00BF77B4" w:rsidTr="00517F86">
        <w:trPr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F86" w:rsidRPr="00BF77B4" w:rsidRDefault="00517F86" w:rsidP="00517F86">
            <w:pPr>
              <w:spacing w:beforeLines="20" w:before="48" w:afterLines="20" w:after="48"/>
              <w:rPr>
                <w:rFonts w:ascii="Garamond" w:hAnsi="Garamond"/>
                <w:sz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7F86" w:rsidRPr="00BF77B4" w:rsidRDefault="00517F86" w:rsidP="00517F86">
            <w:pPr>
              <w:spacing w:beforeLines="20" w:before="48" w:afterLines="20" w:after="48"/>
              <w:rPr>
                <w:rFonts w:ascii="Garamond" w:hAnsi="Garamond"/>
                <w:sz w:val="20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517F86" w:rsidRPr="00BF77B4" w:rsidRDefault="00517F86" w:rsidP="00517F86">
            <w:pPr>
              <w:spacing w:beforeLines="20" w:before="48" w:afterLines="20" w:after="48"/>
              <w:rPr>
                <w:rFonts w:ascii="Garamond" w:hAnsi="Garamond"/>
                <w:sz w:val="20"/>
              </w:rPr>
            </w:pPr>
            <w:r w:rsidRPr="00BF77B4">
              <w:rPr>
                <w:rFonts w:ascii="Garamond" w:hAnsi="Garamond"/>
                <w:sz w:val="20"/>
              </w:rPr>
              <w:t>2:00-</w:t>
            </w:r>
          </w:p>
        </w:tc>
        <w:tc>
          <w:tcPr>
            <w:tcW w:w="3598" w:type="dxa"/>
            <w:vAlign w:val="center"/>
          </w:tcPr>
          <w:p w:rsidR="00517F86" w:rsidRPr="00BF77B4" w:rsidRDefault="00517F86" w:rsidP="00517F86">
            <w:pPr>
              <w:spacing w:beforeLines="20" w:before="48" w:afterLines="20" w:after="48"/>
              <w:rPr>
                <w:rFonts w:ascii="Garamond" w:hAnsi="Garamond"/>
                <w:sz w:val="20"/>
              </w:rPr>
            </w:pPr>
            <w:r w:rsidRPr="00BF77B4">
              <w:rPr>
                <w:rFonts w:ascii="Garamond" w:hAnsi="Garamond"/>
                <w:sz w:val="20"/>
              </w:rPr>
              <w:t>Elimination Rounds</w:t>
            </w:r>
          </w:p>
        </w:tc>
      </w:tr>
    </w:tbl>
    <w:p w:rsidR="00517F86" w:rsidRDefault="00517F86" w:rsidP="00AD79C9">
      <w:pPr>
        <w:pStyle w:val="Default"/>
        <w:jc w:val="center"/>
        <w:rPr>
          <w:rFonts w:ascii="Corbel" w:hAnsi="Corbel"/>
        </w:rPr>
      </w:pPr>
      <w:r>
        <w:rPr>
          <w:rFonts w:ascii="Garamond" w:hAnsi="Garamond"/>
          <w:noProof/>
        </w:rPr>
        <w:lastRenderedPageBreak/>
        <w:drawing>
          <wp:inline distT="0" distB="0" distL="0" distR="0" wp14:anchorId="3878046F" wp14:editId="6F4EE572">
            <wp:extent cx="2066925" cy="91696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vincc_logo_prof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827" cy="94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F86" w:rsidRDefault="00517F86" w:rsidP="00AD79C9">
      <w:pPr>
        <w:pStyle w:val="Default"/>
        <w:jc w:val="center"/>
        <w:rPr>
          <w:rFonts w:ascii="Corbel" w:hAnsi="Corbel"/>
        </w:rPr>
      </w:pPr>
    </w:p>
    <w:p w:rsidR="00AD79C9" w:rsidRPr="00BD6429" w:rsidRDefault="00AD79C9" w:rsidP="00AD79C9">
      <w:pPr>
        <w:pStyle w:val="Default"/>
        <w:jc w:val="center"/>
        <w:rPr>
          <w:rFonts w:ascii="Corbel" w:hAnsi="Corbel"/>
        </w:rPr>
      </w:pPr>
      <w:r w:rsidRPr="00BD6429">
        <w:rPr>
          <w:rFonts w:ascii="Corbel" w:hAnsi="Corbel"/>
        </w:rPr>
        <w:t xml:space="preserve">Entries must be received by </w:t>
      </w:r>
      <w:r w:rsidRPr="00BD6429">
        <w:rPr>
          <w:rFonts w:ascii="Corbel" w:hAnsi="Corbel"/>
          <w:b/>
          <w:bCs/>
        </w:rPr>
        <w:t>4 PM</w:t>
      </w:r>
      <w:r w:rsidRPr="00BD6429">
        <w:rPr>
          <w:rFonts w:ascii="Corbel" w:hAnsi="Corbel"/>
        </w:rPr>
        <w:t xml:space="preserve">, </w:t>
      </w:r>
      <w:r w:rsidR="00517F86">
        <w:rPr>
          <w:rFonts w:ascii="Corbel" w:hAnsi="Corbel"/>
        </w:rPr>
        <w:t>Wednesday</w:t>
      </w:r>
      <w:r w:rsidRPr="00BD6429">
        <w:rPr>
          <w:rFonts w:ascii="Corbel" w:hAnsi="Corbel"/>
        </w:rPr>
        <w:t xml:space="preserve">, </w:t>
      </w:r>
      <w:r w:rsidR="00471734" w:rsidRPr="00BD6429">
        <w:rPr>
          <w:rFonts w:ascii="Corbel" w:hAnsi="Corbel"/>
        </w:rPr>
        <w:t xml:space="preserve">March </w:t>
      </w:r>
      <w:r w:rsidR="00517F86">
        <w:rPr>
          <w:rFonts w:ascii="Corbel" w:hAnsi="Corbel"/>
        </w:rPr>
        <w:t>2</w:t>
      </w:r>
      <w:r w:rsidR="00471734" w:rsidRPr="00BD6429">
        <w:rPr>
          <w:rFonts w:ascii="Corbel" w:hAnsi="Corbel"/>
        </w:rPr>
        <w:t>, 201</w:t>
      </w:r>
      <w:r w:rsidR="00517F86">
        <w:rPr>
          <w:rFonts w:ascii="Corbel" w:hAnsi="Corbel"/>
        </w:rPr>
        <w:t>6</w:t>
      </w:r>
      <w:r w:rsidRPr="00BD6429">
        <w:rPr>
          <w:rFonts w:ascii="Corbel" w:hAnsi="Corbel"/>
        </w:rPr>
        <w:t xml:space="preserve">. </w:t>
      </w:r>
    </w:p>
    <w:p w:rsidR="00517F86" w:rsidRDefault="00AD79C9" w:rsidP="00AD79C9">
      <w:pPr>
        <w:pStyle w:val="Default"/>
        <w:jc w:val="center"/>
        <w:rPr>
          <w:rFonts w:ascii="Corbel" w:hAnsi="Corbel"/>
        </w:rPr>
      </w:pPr>
      <w:r w:rsidRPr="00BD6429">
        <w:rPr>
          <w:rFonts w:ascii="Corbel" w:hAnsi="Corbel"/>
        </w:rPr>
        <w:t xml:space="preserve">E-Mail all registration forms to </w:t>
      </w:r>
      <w:hyperlink r:id="rId11" w:history="1">
        <w:r w:rsidR="00517F86" w:rsidRPr="000A0035">
          <w:rPr>
            <w:rStyle w:val="Hyperlink"/>
            <w:rFonts w:ascii="Corbel" w:hAnsi="Corbel"/>
          </w:rPr>
          <w:t>nswelch@alvincollege.edu</w:t>
        </w:r>
      </w:hyperlink>
    </w:p>
    <w:p w:rsidR="00262509" w:rsidRPr="00BD6429" w:rsidRDefault="00247BB0" w:rsidP="00AD79C9">
      <w:pPr>
        <w:pStyle w:val="Default"/>
        <w:jc w:val="center"/>
        <w:rPr>
          <w:rStyle w:val="Hyperlink"/>
          <w:rFonts w:ascii="Corbel" w:hAnsi="Corbel"/>
        </w:rPr>
      </w:pPr>
      <w:r w:rsidRPr="00BD6429">
        <w:rPr>
          <w:rFonts w:ascii="Corbel" w:hAnsi="Corbel"/>
          <w:color w:val="auto"/>
        </w:rPr>
        <w:t xml:space="preserve"> </w:t>
      </w:r>
      <w:r w:rsidR="00262509">
        <w:rPr>
          <w:rFonts w:ascii="Corbel" w:hAnsi="Corbel"/>
          <w:color w:val="auto"/>
        </w:rPr>
        <w:t xml:space="preserve">Make check payable to </w:t>
      </w:r>
      <w:r w:rsidR="00517F86">
        <w:rPr>
          <w:rFonts w:ascii="Corbel" w:hAnsi="Corbel"/>
          <w:b/>
          <w:color w:val="auto"/>
        </w:rPr>
        <w:t>Alvin Community College PTK</w:t>
      </w:r>
    </w:p>
    <w:p w:rsidR="00F22736" w:rsidRPr="00BD6429" w:rsidRDefault="00F22736" w:rsidP="00AD79C9">
      <w:pPr>
        <w:pStyle w:val="Default"/>
        <w:jc w:val="center"/>
        <w:rPr>
          <w:rFonts w:ascii="Corbel" w:hAnsi="Corbe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3628"/>
        <w:gridCol w:w="1253"/>
        <w:gridCol w:w="3434"/>
      </w:tblGrid>
      <w:tr w:rsidR="00AD79C9" w:rsidRPr="00BD6429" w:rsidTr="00F22736">
        <w:tc>
          <w:tcPr>
            <w:tcW w:w="1998" w:type="dxa"/>
            <w:vAlign w:val="bottom"/>
          </w:tcPr>
          <w:p w:rsidR="00AD79C9" w:rsidRPr="00BD6429" w:rsidRDefault="00AD79C9" w:rsidP="00F22736">
            <w:pPr>
              <w:pStyle w:val="Default"/>
              <w:spacing w:before="20" w:after="20"/>
              <w:jc w:val="right"/>
              <w:rPr>
                <w:rFonts w:ascii="Corbel" w:hAnsi="Corbel"/>
                <w:b/>
              </w:rPr>
            </w:pPr>
            <w:r w:rsidRPr="00BD6429">
              <w:rPr>
                <w:rFonts w:ascii="Corbel" w:hAnsi="Corbel"/>
                <w:b/>
              </w:rPr>
              <w:t>School Name:</w:t>
            </w:r>
          </w:p>
        </w:tc>
        <w:tc>
          <w:tcPr>
            <w:tcW w:w="3690" w:type="dxa"/>
            <w:tcBorders>
              <w:bottom w:val="single" w:sz="6" w:space="0" w:color="auto"/>
            </w:tcBorders>
          </w:tcPr>
          <w:p w:rsidR="00AD79C9" w:rsidRPr="00BD6429" w:rsidRDefault="00AD79C9" w:rsidP="00E97B17">
            <w:pPr>
              <w:pStyle w:val="Default"/>
              <w:spacing w:before="20" w:after="20"/>
              <w:rPr>
                <w:rFonts w:ascii="Corbel" w:hAnsi="Corbel"/>
                <w:b/>
                <w:bCs/>
              </w:rPr>
            </w:pPr>
          </w:p>
        </w:tc>
        <w:tc>
          <w:tcPr>
            <w:tcW w:w="1260" w:type="dxa"/>
          </w:tcPr>
          <w:p w:rsidR="00AD79C9" w:rsidRPr="00BD6429" w:rsidRDefault="00AD79C9" w:rsidP="00F22736">
            <w:pPr>
              <w:pStyle w:val="Default"/>
              <w:spacing w:before="20" w:after="20"/>
              <w:jc w:val="right"/>
              <w:rPr>
                <w:rFonts w:ascii="Corbel" w:hAnsi="Corbel"/>
                <w:b/>
              </w:rPr>
            </w:pPr>
            <w:r w:rsidRPr="00BD6429">
              <w:rPr>
                <w:rFonts w:ascii="Corbel" w:hAnsi="Corbel"/>
                <w:b/>
              </w:rPr>
              <w:t xml:space="preserve">Phone </w:t>
            </w:r>
            <w:r w:rsidR="00F22736" w:rsidRPr="00BD6429">
              <w:rPr>
                <w:rFonts w:ascii="Corbel" w:hAnsi="Corbel"/>
                <w:b/>
              </w:rPr>
              <w:t>#</w:t>
            </w:r>
            <w:r w:rsidRPr="00BD6429">
              <w:rPr>
                <w:rFonts w:ascii="Corbel" w:hAnsi="Corbel"/>
                <w:b/>
              </w:rPr>
              <w:t>:</w:t>
            </w:r>
          </w:p>
        </w:tc>
        <w:tc>
          <w:tcPr>
            <w:tcW w:w="3492" w:type="dxa"/>
            <w:tcBorders>
              <w:bottom w:val="single" w:sz="6" w:space="0" w:color="auto"/>
            </w:tcBorders>
          </w:tcPr>
          <w:p w:rsidR="00AD79C9" w:rsidRPr="00BD6429" w:rsidRDefault="00AD79C9" w:rsidP="00E97B17">
            <w:pPr>
              <w:pStyle w:val="Default"/>
              <w:spacing w:before="20" w:after="20"/>
              <w:rPr>
                <w:rFonts w:ascii="Corbel" w:hAnsi="Corbel"/>
                <w:b/>
                <w:bCs/>
              </w:rPr>
            </w:pPr>
          </w:p>
        </w:tc>
      </w:tr>
      <w:tr w:rsidR="00AD79C9" w:rsidRPr="00BD6429" w:rsidTr="00F22736">
        <w:tc>
          <w:tcPr>
            <w:tcW w:w="1998" w:type="dxa"/>
            <w:vAlign w:val="bottom"/>
          </w:tcPr>
          <w:p w:rsidR="00F22736" w:rsidRPr="00BD6429" w:rsidRDefault="00F22736" w:rsidP="00F22736">
            <w:pPr>
              <w:pStyle w:val="Default"/>
              <w:spacing w:before="20" w:after="20"/>
              <w:jc w:val="right"/>
              <w:rPr>
                <w:rFonts w:ascii="Corbel" w:hAnsi="Corbel"/>
                <w:b/>
              </w:rPr>
            </w:pPr>
          </w:p>
          <w:p w:rsidR="00AD79C9" w:rsidRPr="00BD6429" w:rsidRDefault="00AD79C9" w:rsidP="00F22736">
            <w:pPr>
              <w:pStyle w:val="Default"/>
              <w:spacing w:before="20" w:after="20"/>
              <w:jc w:val="right"/>
              <w:rPr>
                <w:rFonts w:ascii="Corbel" w:hAnsi="Corbel"/>
                <w:b/>
              </w:rPr>
            </w:pPr>
            <w:r w:rsidRPr="00BD6429">
              <w:rPr>
                <w:rFonts w:ascii="Corbel" w:hAnsi="Corbel"/>
                <w:b/>
              </w:rPr>
              <w:t>Contact</w:t>
            </w:r>
            <w:r w:rsidR="00F22736" w:rsidRPr="00BD6429">
              <w:rPr>
                <w:rFonts w:ascii="Corbel" w:hAnsi="Corbel"/>
                <w:b/>
              </w:rPr>
              <w:t xml:space="preserve"> </w:t>
            </w:r>
            <w:r w:rsidRPr="00BD6429">
              <w:rPr>
                <w:rFonts w:ascii="Corbel" w:hAnsi="Corbel"/>
                <w:b/>
              </w:rPr>
              <w:t>Name:</w:t>
            </w:r>
          </w:p>
        </w:tc>
        <w:tc>
          <w:tcPr>
            <w:tcW w:w="3690" w:type="dxa"/>
            <w:tcBorders>
              <w:top w:val="single" w:sz="6" w:space="0" w:color="auto"/>
              <w:bottom w:val="single" w:sz="6" w:space="0" w:color="auto"/>
            </w:tcBorders>
          </w:tcPr>
          <w:p w:rsidR="00AD79C9" w:rsidRPr="00BD6429" w:rsidRDefault="00AD79C9" w:rsidP="00E97B17">
            <w:pPr>
              <w:pStyle w:val="Default"/>
              <w:spacing w:before="20" w:after="20"/>
              <w:rPr>
                <w:rFonts w:ascii="Corbel" w:hAnsi="Corbel"/>
                <w:b/>
                <w:bCs/>
              </w:rPr>
            </w:pPr>
          </w:p>
        </w:tc>
        <w:tc>
          <w:tcPr>
            <w:tcW w:w="1260" w:type="dxa"/>
            <w:vAlign w:val="bottom"/>
          </w:tcPr>
          <w:p w:rsidR="00AD79C9" w:rsidRPr="00BD6429" w:rsidRDefault="00AD79C9" w:rsidP="00F22736">
            <w:pPr>
              <w:pStyle w:val="Default"/>
              <w:spacing w:before="20" w:after="20"/>
              <w:jc w:val="right"/>
              <w:rPr>
                <w:rFonts w:ascii="Corbel" w:hAnsi="Corbel"/>
                <w:b/>
              </w:rPr>
            </w:pPr>
            <w:r w:rsidRPr="00BD6429">
              <w:rPr>
                <w:rFonts w:ascii="Corbel" w:hAnsi="Corbel"/>
                <w:b/>
              </w:rPr>
              <w:t xml:space="preserve">E-Mail: </w:t>
            </w:r>
          </w:p>
        </w:tc>
        <w:tc>
          <w:tcPr>
            <w:tcW w:w="3492" w:type="dxa"/>
            <w:tcBorders>
              <w:top w:val="single" w:sz="6" w:space="0" w:color="auto"/>
              <w:bottom w:val="single" w:sz="6" w:space="0" w:color="auto"/>
            </w:tcBorders>
          </w:tcPr>
          <w:p w:rsidR="00AD79C9" w:rsidRPr="00BD6429" w:rsidRDefault="00AD79C9" w:rsidP="00E97B17">
            <w:pPr>
              <w:pStyle w:val="Default"/>
              <w:spacing w:before="20" w:after="20"/>
              <w:rPr>
                <w:rFonts w:ascii="Corbel" w:hAnsi="Corbel"/>
                <w:b/>
                <w:bCs/>
              </w:rPr>
            </w:pPr>
          </w:p>
        </w:tc>
      </w:tr>
    </w:tbl>
    <w:p w:rsidR="00AD79C9" w:rsidRPr="00BD6429" w:rsidRDefault="00AD79C9" w:rsidP="00AD79C9">
      <w:pPr>
        <w:pStyle w:val="Default"/>
        <w:rPr>
          <w:rFonts w:ascii="Corbel" w:hAnsi="Corbel"/>
          <w:sz w:val="18"/>
          <w:szCs w:val="18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394"/>
        <w:gridCol w:w="5004"/>
        <w:gridCol w:w="1890"/>
        <w:gridCol w:w="1170"/>
      </w:tblGrid>
      <w:tr w:rsidR="00AD79C9" w:rsidRPr="00BD6429" w:rsidTr="00E97B17">
        <w:tc>
          <w:tcPr>
            <w:tcW w:w="2394" w:type="dxa"/>
            <w:tcBorders>
              <w:bottom w:val="single" w:sz="24" w:space="0" w:color="auto"/>
            </w:tcBorders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b/>
              </w:rPr>
            </w:pPr>
            <w:r w:rsidRPr="00BD6429">
              <w:rPr>
                <w:rFonts w:ascii="Corbel" w:hAnsi="Corbel"/>
                <w:b/>
              </w:rPr>
              <w:t>Judge</w:t>
            </w:r>
          </w:p>
        </w:tc>
        <w:tc>
          <w:tcPr>
            <w:tcW w:w="5004" w:type="dxa"/>
            <w:tcBorders>
              <w:bottom w:val="single" w:sz="24" w:space="0" w:color="auto"/>
            </w:tcBorders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b/>
              </w:rPr>
            </w:pPr>
            <w:r w:rsidRPr="00BD6429">
              <w:rPr>
                <w:rFonts w:ascii="Corbel" w:hAnsi="Corbel"/>
                <w:b/>
              </w:rPr>
              <w:t>Competitor Name</w:t>
            </w:r>
          </w:p>
        </w:tc>
        <w:tc>
          <w:tcPr>
            <w:tcW w:w="1890" w:type="dxa"/>
            <w:tcBorders>
              <w:bottom w:val="single" w:sz="24" w:space="0" w:color="auto"/>
            </w:tcBorders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b/>
              </w:rPr>
            </w:pPr>
            <w:r w:rsidRPr="00BD6429">
              <w:rPr>
                <w:rFonts w:ascii="Corbel" w:hAnsi="Corbel"/>
                <w:b/>
              </w:rPr>
              <w:t>Division</w:t>
            </w: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b/>
              </w:rPr>
            </w:pPr>
            <w:r w:rsidRPr="00BD6429">
              <w:rPr>
                <w:rFonts w:ascii="Corbel" w:hAnsi="Corbel"/>
                <w:b/>
              </w:rPr>
              <w:t>Fee</w:t>
            </w:r>
          </w:p>
        </w:tc>
      </w:tr>
      <w:tr w:rsidR="00AD79C9" w:rsidRPr="00BD6429" w:rsidTr="00E97B17">
        <w:tc>
          <w:tcPr>
            <w:tcW w:w="2394" w:type="dxa"/>
            <w:vMerge w:val="restart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</w:rPr>
            </w:pPr>
          </w:p>
        </w:tc>
        <w:tc>
          <w:tcPr>
            <w:tcW w:w="5004" w:type="dxa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E97B17">
        <w:tc>
          <w:tcPr>
            <w:tcW w:w="2394" w:type="dxa"/>
            <w:vMerge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</w:rPr>
            </w:pPr>
          </w:p>
        </w:tc>
        <w:tc>
          <w:tcPr>
            <w:tcW w:w="5004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E97B17">
        <w:tc>
          <w:tcPr>
            <w:tcW w:w="2394" w:type="dxa"/>
            <w:vMerge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</w:rPr>
            </w:pPr>
          </w:p>
        </w:tc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E97B17">
        <w:tc>
          <w:tcPr>
            <w:tcW w:w="2394" w:type="dxa"/>
            <w:vMerge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</w:rPr>
            </w:pPr>
          </w:p>
        </w:tc>
        <w:tc>
          <w:tcPr>
            <w:tcW w:w="5004" w:type="dxa"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E97B17">
        <w:tc>
          <w:tcPr>
            <w:tcW w:w="2394" w:type="dxa"/>
            <w:vMerge w:val="restart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5004" w:type="dxa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E97B17">
        <w:tc>
          <w:tcPr>
            <w:tcW w:w="2394" w:type="dxa"/>
            <w:vMerge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5004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E97B17">
        <w:tc>
          <w:tcPr>
            <w:tcW w:w="2394" w:type="dxa"/>
            <w:vMerge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E97B17">
        <w:tc>
          <w:tcPr>
            <w:tcW w:w="2394" w:type="dxa"/>
            <w:vMerge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5004" w:type="dxa"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E97B17">
        <w:tc>
          <w:tcPr>
            <w:tcW w:w="2394" w:type="dxa"/>
            <w:vMerge w:val="restart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5004" w:type="dxa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E97B17">
        <w:tc>
          <w:tcPr>
            <w:tcW w:w="2394" w:type="dxa"/>
            <w:vMerge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5004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E97B17">
        <w:tc>
          <w:tcPr>
            <w:tcW w:w="2394" w:type="dxa"/>
            <w:vMerge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5004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E97B17">
        <w:tc>
          <w:tcPr>
            <w:tcW w:w="2394" w:type="dxa"/>
            <w:vMerge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5004" w:type="dxa"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E97B17">
        <w:tc>
          <w:tcPr>
            <w:tcW w:w="2394" w:type="dxa"/>
            <w:vMerge w:val="restart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5004" w:type="dxa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E97B17">
        <w:tc>
          <w:tcPr>
            <w:tcW w:w="2394" w:type="dxa"/>
            <w:vMerge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</w:rPr>
            </w:pPr>
          </w:p>
        </w:tc>
        <w:tc>
          <w:tcPr>
            <w:tcW w:w="5004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E97B17">
        <w:tc>
          <w:tcPr>
            <w:tcW w:w="2394" w:type="dxa"/>
            <w:vMerge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</w:rPr>
            </w:pPr>
          </w:p>
        </w:tc>
        <w:tc>
          <w:tcPr>
            <w:tcW w:w="5004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E97B17">
        <w:tc>
          <w:tcPr>
            <w:tcW w:w="2394" w:type="dxa"/>
            <w:vMerge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</w:rPr>
            </w:pPr>
          </w:p>
        </w:tc>
        <w:tc>
          <w:tcPr>
            <w:tcW w:w="5004" w:type="dxa"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BD6429">
        <w:trPr>
          <w:trHeight w:val="984"/>
        </w:trPr>
        <w:tc>
          <w:tcPr>
            <w:tcW w:w="2394" w:type="dxa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b/>
              </w:rPr>
            </w:pPr>
            <w:r w:rsidRPr="00BD6429">
              <w:rPr>
                <w:rFonts w:ascii="Corbel" w:hAnsi="Corbel"/>
                <w:b/>
              </w:rPr>
              <w:t>Late Entry Changes</w:t>
            </w:r>
          </w:p>
        </w:tc>
        <w:tc>
          <w:tcPr>
            <w:tcW w:w="6894" w:type="dxa"/>
            <w:gridSpan w:val="2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</w:rPr>
            </w:pPr>
          </w:p>
        </w:tc>
      </w:tr>
      <w:tr w:rsidR="00AD79C9" w:rsidRPr="00BD6429" w:rsidTr="00E97B17">
        <w:tc>
          <w:tcPr>
            <w:tcW w:w="2394" w:type="dxa"/>
            <w:tcBorders>
              <w:top w:val="single" w:sz="24" w:space="0" w:color="auto"/>
              <w:right w:val="nil"/>
            </w:tcBorders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</w:rPr>
            </w:pPr>
          </w:p>
        </w:tc>
        <w:tc>
          <w:tcPr>
            <w:tcW w:w="5004" w:type="dxa"/>
            <w:tcBorders>
              <w:top w:val="single" w:sz="24" w:space="0" w:color="auto"/>
              <w:left w:val="nil"/>
              <w:right w:val="nil"/>
            </w:tcBorders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nil"/>
            </w:tcBorders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b/>
              </w:rPr>
            </w:pPr>
            <w:r w:rsidRPr="00BD6429">
              <w:rPr>
                <w:rFonts w:ascii="Corbel" w:hAnsi="Corbel"/>
                <w:b/>
              </w:rPr>
              <w:t>Total Due</w:t>
            </w:r>
          </w:p>
        </w:tc>
        <w:tc>
          <w:tcPr>
            <w:tcW w:w="1170" w:type="dxa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</w:rPr>
            </w:pPr>
          </w:p>
        </w:tc>
      </w:tr>
    </w:tbl>
    <w:p w:rsidR="00262509" w:rsidRDefault="00262509" w:rsidP="00AD79C9">
      <w:pPr>
        <w:pStyle w:val="Default"/>
        <w:rPr>
          <w:sz w:val="12"/>
          <w:szCs w:val="28"/>
        </w:rPr>
      </w:pPr>
    </w:p>
    <w:p w:rsidR="00262509" w:rsidRDefault="00262509">
      <w:pPr>
        <w:rPr>
          <w:rFonts w:ascii="Myriad Pro" w:hAnsi="Myriad Pro" w:cs="Myriad Pro"/>
          <w:color w:val="000000"/>
          <w:sz w:val="12"/>
          <w:szCs w:val="28"/>
        </w:rPr>
      </w:pPr>
    </w:p>
    <w:sectPr w:rsidR="00262509" w:rsidSect="00BF77B4">
      <w:foot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10" w:rsidRDefault="00A62D10" w:rsidP="00C9280F">
      <w:r>
        <w:separator/>
      </w:r>
    </w:p>
  </w:endnote>
  <w:endnote w:type="continuationSeparator" w:id="0">
    <w:p w:rsidR="00A62D10" w:rsidRDefault="00A62D10" w:rsidP="00C9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B9" w:rsidRPr="006666B9" w:rsidRDefault="006666B9">
    <w:pPr>
      <w:pStyle w:val="Footer"/>
      <w:rPr>
        <w:b/>
        <w:color w:val="FF0000"/>
      </w:rPr>
    </w:pPr>
    <w:r w:rsidRPr="006666B9">
      <w:rPr>
        <w:b/>
        <w:color w:val="FF0000"/>
      </w:rPr>
      <w:t>Alvin Community College</w:t>
    </w:r>
    <w:r w:rsidRPr="006666B9">
      <w:rPr>
        <w:b/>
        <w:color w:val="FF0000"/>
      </w:rPr>
      <w:tab/>
      <w:t>3110 Mustang Road</w:t>
    </w:r>
    <w:r w:rsidRPr="006666B9">
      <w:rPr>
        <w:b/>
        <w:color w:val="FF0000"/>
      </w:rPr>
      <w:ptab w:relativeTo="margin" w:alignment="right" w:leader="none"/>
    </w:r>
    <w:r w:rsidRPr="006666B9">
      <w:rPr>
        <w:b/>
        <w:color w:val="FF0000"/>
      </w:rPr>
      <w:t>Alvin, TX 77511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10" w:rsidRDefault="00A62D10" w:rsidP="00C9280F">
      <w:r>
        <w:separator/>
      </w:r>
    </w:p>
  </w:footnote>
  <w:footnote w:type="continuationSeparator" w:id="0">
    <w:p w:rsidR="00A62D10" w:rsidRDefault="00A62D10" w:rsidP="00C92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0654"/>
    <w:multiLevelType w:val="hybridMultilevel"/>
    <w:tmpl w:val="F8F80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51791C"/>
    <w:multiLevelType w:val="hybridMultilevel"/>
    <w:tmpl w:val="EFC8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5304D"/>
    <w:multiLevelType w:val="hybridMultilevel"/>
    <w:tmpl w:val="4D64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C1A07"/>
    <w:multiLevelType w:val="hybridMultilevel"/>
    <w:tmpl w:val="7A48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E6922"/>
    <w:multiLevelType w:val="hybridMultilevel"/>
    <w:tmpl w:val="F7D6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0F"/>
    <w:rsid w:val="000472CD"/>
    <w:rsid w:val="00057CDE"/>
    <w:rsid w:val="00067D5A"/>
    <w:rsid w:val="000761C4"/>
    <w:rsid w:val="00093B9B"/>
    <w:rsid w:val="000F01A0"/>
    <w:rsid w:val="00106E38"/>
    <w:rsid w:val="00125331"/>
    <w:rsid w:val="00171882"/>
    <w:rsid w:val="001C11C2"/>
    <w:rsid w:val="001D2C29"/>
    <w:rsid w:val="00202BDA"/>
    <w:rsid w:val="00207E35"/>
    <w:rsid w:val="00211A6D"/>
    <w:rsid w:val="00235929"/>
    <w:rsid w:val="00247BB0"/>
    <w:rsid w:val="00262509"/>
    <w:rsid w:val="00262D04"/>
    <w:rsid w:val="00264601"/>
    <w:rsid w:val="00264BB4"/>
    <w:rsid w:val="00272B09"/>
    <w:rsid w:val="00277222"/>
    <w:rsid w:val="002D79CE"/>
    <w:rsid w:val="002E6117"/>
    <w:rsid w:val="00334177"/>
    <w:rsid w:val="00337ED8"/>
    <w:rsid w:val="003412C9"/>
    <w:rsid w:val="00341378"/>
    <w:rsid w:val="00355D05"/>
    <w:rsid w:val="00362083"/>
    <w:rsid w:val="003622E7"/>
    <w:rsid w:val="003B3B65"/>
    <w:rsid w:val="004475E4"/>
    <w:rsid w:val="004644CF"/>
    <w:rsid w:val="00471734"/>
    <w:rsid w:val="00483CF6"/>
    <w:rsid w:val="00514C9E"/>
    <w:rsid w:val="00517F86"/>
    <w:rsid w:val="00525E19"/>
    <w:rsid w:val="00534297"/>
    <w:rsid w:val="005657A5"/>
    <w:rsid w:val="005817FE"/>
    <w:rsid w:val="005B2C89"/>
    <w:rsid w:val="005E5654"/>
    <w:rsid w:val="005E637B"/>
    <w:rsid w:val="005E7E7F"/>
    <w:rsid w:val="00661451"/>
    <w:rsid w:val="0066618D"/>
    <w:rsid w:val="006666B9"/>
    <w:rsid w:val="00681058"/>
    <w:rsid w:val="00681C97"/>
    <w:rsid w:val="006976B7"/>
    <w:rsid w:val="006A28B7"/>
    <w:rsid w:val="006B3E1A"/>
    <w:rsid w:val="006C75E0"/>
    <w:rsid w:val="006C7F90"/>
    <w:rsid w:val="006D39AF"/>
    <w:rsid w:val="007238AD"/>
    <w:rsid w:val="007269CD"/>
    <w:rsid w:val="00742597"/>
    <w:rsid w:val="0076236D"/>
    <w:rsid w:val="007763E8"/>
    <w:rsid w:val="007F0614"/>
    <w:rsid w:val="007F6AE2"/>
    <w:rsid w:val="00822241"/>
    <w:rsid w:val="00823FBB"/>
    <w:rsid w:val="00846CA9"/>
    <w:rsid w:val="00865B9A"/>
    <w:rsid w:val="0087278B"/>
    <w:rsid w:val="00874009"/>
    <w:rsid w:val="008A4CCF"/>
    <w:rsid w:val="008B4CCC"/>
    <w:rsid w:val="008B645F"/>
    <w:rsid w:val="008C10C4"/>
    <w:rsid w:val="00906D6F"/>
    <w:rsid w:val="00914298"/>
    <w:rsid w:val="00960185"/>
    <w:rsid w:val="0096472B"/>
    <w:rsid w:val="00980DBE"/>
    <w:rsid w:val="009B1A7F"/>
    <w:rsid w:val="009C2B1C"/>
    <w:rsid w:val="009E3640"/>
    <w:rsid w:val="009F1748"/>
    <w:rsid w:val="00A26E74"/>
    <w:rsid w:val="00A345A1"/>
    <w:rsid w:val="00A42055"/>
    <w:rsid w:val="00A615F0"/>
    <w:rsid w:val="00A62D10"/>
    <w:rsid w:val="00A755CB"/>
    <w:rsid w:val="00A76730"/>
    <w:rsid w:val="00A97ED7"/>
    <w:rsid w:val="00AB746F"/>
    <w:rsid w:val="00AC5EC7"/>
    <w:rsid w:val="00AD79C9"/>
    <w:rsid w:val="00AE1A9D"/>
    <w:rsid w:val="00B06181"/>
    <w:rsid w:val="00B06C96"/>
    <w:rsid w:val="00B251D1"/>
    <w:rsid w:val="00B4708A"/>
    <w:rsid w:val="00B5025D"/>
    <w:rsid w:val="00B53752"/>
    <w:rsid w:val="00B53E9D"/>
    <w:rsid w:val="00B74DF3"/>
    <w:rsid w:val="00BC2DC8"/>
    <w:rsid w:val="00BD00E1"/>
    <w:rsid w:val="00BD6429"/>
    <w:rsid w:val="00BF77B4"/>
    <w:rsid w:val="00C36CB8"/>
    <w:rsid w:val="00C63C6F"/>
    <w:rsid w:val="00C83E91"/>
    <w:rsid w:val="00C9280F"/>
    <w:rsid w:val="00C92967"/>
    <w:rsid w:val="00C95615"/>
    <w:rsid w:val="00D0624F"/>
    <w:rsid w:val="00D27DBD"/>
    <w:rsid w:val="00D56E0D"/>
    <w:rsid w:val="00DA3007"/>
    <w:rsid w:val="00DC315E"/>
    <w:rsid w:val="00DD3BF0"/>
    <w:rsid w:val="00DF6126"/>
    <w:rsid w:val="00E0373C"/>
    <w:rsid w:val="00E76779"/>
    <w:rsid w:val="00E85C61"/>
    <w:rsid w:val="00EB5283"/>
    <w:rsid w:val="00EC32A2"/>
    <w:rsid w:val="00EC6B23"/>
    <w:rsid w:val="00EF1BD4"/>
    <w:rsid w:val="00F22736"/>
    <w:rsid w:val="00F97E9B"/>
    <w:rsid w:val="00FA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80F"/>
  </w:style>
  <w:style w:type="paragraph" w:styleId="Footer">
    <w:name w:val="footer"/>
    <w:basedOn w:val="Normal"/>
    <w:link w:val="FooterChar"/>
    <w:uiPriority w:val="99"/>
    <w:unhideWhenUsed/>
    <w:rsid w:val="00C92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80F"/>
  </w:style>
  <w:style w:type="character" w:styleId="Hyperlink">
    <w:name w:val="Hyperlink"/>
    <w:basedOn w:val="DefaultParagraphFont"/>
    <w:uiPriority w:val="99"/>
    <w:unhideWhenUsed/>
    <w:rsid w:val="00C956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297"/>
    <w:pPr>
      <w:ind w:left="720"/>
      <w:contextualSpacing/>
    </w:pPr>
  </w:style>
  <w:style w:type="paragraph" w:customStyle="1" w:styleId="Default">
    <w:name w:val="Default"/>
    <w:rsid w:val="00AD79C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5E1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5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5CB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66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80F"/>
  </w:style>
  <w:style w:type="paragraph" w:styleId="Footer">
    <w:name w:val="footer"/>
    <w:basedOn w:val="Normal"/>
    <w:link w:val="FooterChar"/>
    <w:uiPriority w:val="99"/>
    <w:unhideWhenUsed/>
    <w:rsid w:val="00C92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80F"/>
  </w:style>
  <w:style w:type="character" w:styleId="Hyperlink">
    <w:name w:val="Hyperlink"/>
    <w:basedOn w:val="DefaultParagraphFont"/>
    <w:uiPriority w:val="99"/>
    <w:unhideWhenUsed/>
    <w:rsid w:val="00C956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297"/>
    <w:pPr>
      <w:ind w:left="720"/>
      <w:contextualSpacing/>
    </w:pPr>
  </w:style>
  <w:style w:type="paragraph" w:customStyle="1" w:styleId="Default">
    <w:name w:val="Default"/>
    <w:rsid w:val="00AD79C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5E1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5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5CB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66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swelch@alvincollege.ed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29E5-1195-4926-8342-573894D9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Nakia</dc:creator>
  <cp:lastModifiedBy>Web Drake</cp:lastModifiedBy>
  <cp:revision>2</cp:revision>
  <cp:lastPrinted>2012-08-10T02:12:00Z</cp:lastPrinted>
  <dcterms:created xsi:type="dcterms:W3CDTF">2016-02-11T12:37:00Z</dcterms:created>
  <dcterms:modified xsi:type="dcterms:W3CDTF">2016-02-11T12:37:00Z</dcterms:modified>
</cp:coreProperties>
</file>